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24" w:rsidRDefault="00F26624">
      <w:pPr>
        <w:jc w:val="center"/>
        <w:rPr>
          <w:rFonts w:ascii="黑体" w:eastAsia="黑体" w:hAnsi="宋体" w:cs="宋体"/>
          <w:b/>
          <w:kern w:val="0"/>
          <w:sz w:val="48"/>
          <w:szCs w:val="32"/>
        </w:rPr>
      </w:pPr>
    </w:p>
    <w:p w:rsidR="00495735" w:rsidRDefault="008C2AC1">
      <w:pPr>
        <w:jc w:val="center"/>
        <w:rPr>
          <w:rFonts w:ascii="黑体" w:eastAsia="黑体" w:hAnsi="宋体" w:cs="宋体"/>
          <w:b/>
          <w:kern w:val="0"/>
          <w:sz w:val="48"/>
          <w:szCs w:val="32"/>
        </w:rPr>
      </w:pPr>
      <w:r>
        <w:rPr>
          <w:rFonts w:ascii="黑体" w:eastAsia="黑体" w:hAnsi="宋体" w:cs="宋体" w:hint="eastAsia"/>
          <w:b/>
          <w:kern w:val="0"/>
          <w:sz w:val="48"/>
          <w:szCs w:val="32"/>
        </w:rPr>
        <w:t>轻纺</w:t>
      </w:r>
      <w:r>
        <w:rPr>
          <w:rFonts w:ascii="黑体" w:eastAsia="黑体" w:hAnsi="宋体" w:cs="宋体"/>
          <w:b/>
          <w:kern w:val="0"/>
          <w:sz w:val="48"/>
          <w:szCs w:val="32"/>
        </w:rPr>
        <w:t>工程与艺术学院</w:t>
      </w:r>
    </w:p>
    <w:p w:rsidR="00495735" w:rsidRDefault="008C2AC1">
      <w:pPr>
        <w:jc w:val="center"/>
        <w:rPr>
          <w:rFonts w:ascii="黑体" w:eastAsia="黑体" w:hAnsi="宋体" w:cs="宋体"/>
          <w:b/>
          <w:kern w:val="0"/>
          <w:sz w:val="48"/>
          <w:szCs w:val="32"/>
        </w:rPr>
      </w:pPr>
      <w:r>
        <w:rPr>
          <w:rFonts w:ascii="黑体" w:eastAsia="黑体" w:hAnsi="宋体" w:cs="宋体" w:hint="eastAsia"/>
          <w:b/>
          <w:kern w:val="0"/>
          <w:sz w:val="48"/>
          <w:szCs w:val="32"/>
        </w:rPr>
        <w:t>专业学科竞赛</w:t>
      </w:r>
      <w:r>
        <w:rPr>
          <w:rFonts w:ascii="黑体" w:eastAsia="黑体" w:hAnsi="宋体" w:cs="宋体"/>
          <w:b/>
          <w:kern w:val="0"/>
          <w:sz w:val="48"/>
          <w:szCs w:val="32"/>
        </w:rPr>
        <w:t>管理办法</w:t>
      </w:r>
    </w:p>
    <w:p w:rsidR="00495735" w:rsidRDefault="00495735"/>
    <w:p w:rsidR="00495735" w:rsidRDefault="008C2AC1">
      <w:pPr>
        <w:pStyle w:val="1"/>
        <w:numPr>
          <w:ilvl w:val="0"/>
          <w:numId w:val="1"/>
        </w:numPr>
        <w:ind w:firstLineChars="0"/>
        <w:jc w:val="center"/>
        <w:rPr>
          <w:rFonts w:ascii="黑体" w:eastAsia="黑体" w:hAnsi="宋体" w:cs="宋体"/>
          <w:b/>
          <w:kern w:val="0"/>
          <w:sz w:val="32"/>
          <w:szCs w:val="32"/>
        </w:rPr>
      </w:pPr>
      <w:r>
        <w:rPr>
          <w:rFonts w:ascii="黑体" w:eastAsia="黑体" w:hAnsi="宋体" w:cs="宋体" w:hint="eastAsia"/>
          <w:b/>
          <w:kern w:val="0"/>
          <w:sz w:val="32"/>
          <w:szCs w:val="32"/>
        </w:rPr>
        <w:t>总则</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 xml:space="preserve">第一条  为了加强轻纺工程与艺术学院学生参加各级各类专业学科竞赛活动的管理，积极组织学生参加各级各类专业学科竞赛活动，加强学生实践技能培养，促进学风建设，激励学生的个性发展，培养学生的创新意识、实践能力和团队精神，提高学院办学质量，扩大学院影响力，制定本办法。 </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第二条  学院组织参加的各级专业学科竞赛是指由省级以上（包括省级）政府教育主管部门或单位举办的针对某一领域的高等院校专业赛事活动（原则</w:t>
      </w:r>
      <w:r>
        <w:rPr>
          <w:rFonts w:ascii="仿宋_GB2312" w:eastAsia="仿宋_GB2312" w:hAnsi="宋体" w:cs="宋体"/>
          <w:kern w:val="0"/>
          <w:sz w:val="32"/>
          <w:szCs w:val="32"/>
        </w:rPr>
        <w:t>上</w:t>
      </w:r>
      <w:r>
        <w:rPr>
          <w:rFonts w:ascii="仿宋_GB2312" w:eastAsia="仿宋_GB2312" w:hAnsi="宋体" w:cs="宋体" w:hint="eastAsia"/>
          <w:kern w:val="0"/>
          <w:sz w:val="32"/>
          <w:szCs w:val="32"/>
        </w:rPr>
        <w:t>不包括群众性、社会团体性</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企业性的专业赛事活动）。 </w:t>
      </w:r>
    </w:p>
    <w:p w:rsidR="00495735" w:rsidRDefault="008C2AC1">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第三条  学院组织的各级各类技能竞赛采取精神奖励与物质奖励相结合的方式予以表彰。 </w:t>
      </w:r>
    </w:p>
    <w:p w:rsidR="00495735" w:rsidRDefault="00495735">
      <w:pPr>
        <w:widowControl/>
        <w:spacing w:line="340" w:lineRule="atLeast"/>
        <w:jc w:val="left"/>
        <w:rPr>
          <w:rFonts w:ascii="仿宋_GB2312" w:eastAsia="仿宋_GB2312" w:hAnsi="宋体" w:cs="宋体"/>
          <w:kern w:val="0"/>
          <w:sz w:val="32"/>
          <w:szCs w:val="32"/>
        </w:rPr>
      </w:pPr>
    </w:p>
    <w:p w:rsidR="00495735" w:rsidRDefault="008C2AC1">
      <w:pPr>
        <w:widowControl/>
        <w:spacing w:line="340" w:lineRule="atLeast"/>
        <w:jc w:val="center"/>
        <w:rPr>
          <w:rFonts w:ascii="宋体" w:eastAsia="宋体" w:hAnsi="宋体" w:cs="宋体"/>
          <w:kern w:val="0"/>
          <w:sz w:val="24"/>
          <w:szCs w:val="24"/>
        </w:rPr>
      </w:pPr>
      <w:r>
        <w:rPr>
          <w:rFonts w:ascii="黑体" w:eastAsia="黑体" w:hAnsi="宋体" w:cs="宋体" w:hint="eastAsia"/>
          <w:b/>
          <w:kern w:val="0"/>
          <w:sz w:val="32"/>
          <w:szCs w:val="32"/>
        </w:rPr>
        <w:t>第二章  专业学科竞赛级别及类型</w:t>
      </w:r>
    </w:p>
    <w:p w:rsidR="00495735" w:rsidRPr="00BD2C5E" w:rsidRDefault="008C2AC1" w:rsidP="00BD2C5E">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第</w:t>
      </w:r>
      <w:r w:rsidR="00BD2C5E">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 xml:space="preserve">条  </w:t>
      </w:r>
      <w:r w:rsidR="00BD2C5E">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竞赛级别分为</w:t>
      </w:r>
      <w:r w:rsidR="00BD2C5E">
        <w:rPr>
          <w:rFonts w:eastAsia="仿宋_GB2312" w:cs="宋体" w:hint="eastAsia"/>
          <w:kern w:val="0"/>
          <w:sz w:val="32"/>
          <w:szCs w:val="32"/>
        </w:rPr>
        <w:t>一类专业</w:t>
      </w:r>
      <w:r w:rsidR="00BD2C5E">
        <w:rPr>
          <w:rFonts w:ascii="仿宋_GB2312" w:eastAsia="仿宋_GB2312" w:hAnsi="宋体" w:cs="宋体" w:hint="eastAsia"/>
          <w:kern w:val="0"/>
          <w:sz w:val="32"/>
          <w:szCs w:val="32"/>
        </w:rPr>
        <w:t>学科</w:t>
      </w:r>
      <w:r w:rsidR="00BD2C5E">
        <w:rPr>
          <w:rFonts w:eastAsia="仿宋_GB2312" w:cs="宋体" w:hint="eastAsia"/>
          <w:kern w:val="0"/>
          <w:sz w:val="32"/>
          <w:szCs w:val="32"/>
        </w:rPr>
        <w:t>竞赛和二类专业</w:t>
      </w:r>
      <w:r w:rsidR="00BD2C5E">
        <w:rPr>
          <w:rFonts w:ascii="仿宋_GB2312" w:eastAsia="仿宋_GB2312" w:hAnsi="宋体" w:cs="宋体" w:hint="eastAsia"/>
          <w:kern w:val="0"/>
          <w:sz w:val="32"/>
          <w:szCs w:val="32"/>
        </w:rPr>
        <w:t>学科</w:t>
      </w:r>
      <w:r w:rsidR="00BD2C5E">
        <w:rPr>
          <w:rFonts w:eastAsia="仿宋_GB2312" w:cs="宋体" w:hint="eastAsia"/>
          <w:kern w:val="0"/>
          <w:sz w:val="32"/>
          <w:szCs w:val="32"/>
        </w:rPr>
        <w:t>竞赛</w:t>
      </w:r>
      <w:r>
        <w:rPr>
          <w:rFonts w:ascii="仿宋_GB2312" w:eastAsia="仿宋_GB2312" w:hAnsi="宋体" w:cs="宋体" w:hint="eastAsia"/>
          <w:kern w:val="0"/>
          <w:sz w:val="32"/>
          <w:szCs w:val="32"/>
        </w:rPr>
        <w:t>等</w:t>
      </w:r>
      <w:r w:rsidR="00BD2C5E">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 xml:space="preserve">个级别。 </w:t>
      </w:r>
    </w:p>
    <w:p w:rsidR="00343A35" w:rsidRPr="00BD2C5E" w:rsidRDefault="008C2AC1" w:rsidP="00BD2C5E">
      <w:pPr>
        <w:widowControl/>
        <w:spacing w:line="340" w:lineRule="atLeast"/>
        <w:jc w:val="left"/>
        <w:rPr>
          <w:rFonts w:ascii="仿宋_GB2312" w:eastAsia="仿宋_GB2312" w:hAnsi="宋体" w:cs="宋体" w:hint="eastAsia"/>
          <w:kern w:val="0"/>
          <w:sz w:val="32"/>
          <w:szCs w:val="32"/>
        </w:rPr>
      </w:pPr>
      <w:r w:rsidRPr="00BD2C5E">
        <w:rPr>
          <w:rFonts w:ascii="仿宋_GB2312" w:eastAsia="仿宋_GB2312" w:hAnsi="宋体" w:cs="宋体" w:hint="eastAsia"/>
          <w:kern w:val="0"/>
          <w:sz w:val="32"/>
          <w:szCs w:val="32"/>
        </w:rPr>
        <w:t>第五条  赛事级别见表1。</w:t>
      </w:r>
      <w:bookmarkStart w:id="0" w:name="_GoBack"/>
      <w:bookmarkEnd w:id="0"/>
    </w:p>
    <w:p w:rsidR="00495735" w:rsidRPr="00BD2C5E" w:rsidRDefault="008C2AC1" w:rsidP="00BD2C5E">
      <w:pPr>
        <w:widowControl/>
        <w:spacing w:line="340" w:lineRule="atLeast"/>
        <w:jc w:val="left"/>
        <w:rPr>
          <w:rFonts w:ascii="仿宋_GB2312" w:eastAsia="仿宋_GB2312" w:hAnsi="宋体" w:cs="宋体"/>
          <w:kern w:val="0"/>
          <w:sz w:val="32"/>
          <w:szCs w:val="32"/>
        </w:rPr>
      </w:pPr>
      <w:r w:rsidRPr="00BD2C5E">
        <w:rPr>
          <w:rFonts w:ascii="仿宋_GB2312" w:eastAsia="仿宋_GB2312" w:hAnsi="宋体" w:cs="宋体" w:hint="eastAsia"/>
          <w:kern w:val="0"/>
          <w:sz w:val="32"/>
          <w:szCs w:val="32"/>
        </w:rPr>
        <w:t>表1   专业</w:t>
      </w:r>
      <w:r w:rsidR="00F26624">
        <w:rPr>
          <w:rFonts w:ascii="仿宋_GB2312" w:eastAsia="仿宋_GB2312" w:hAnsi="宋体" w:cs="宋体" w:hint="eastAsia"/>
          <w:kern w:val="0"/>
          <w:sz w:val="32"/>
          <w:szCs w:val="32"/>
        </w:rPr>
        <w:t>学科</w:t>
      </w:r>
      <w:r w:rsidR="00BD2C5E" w:rsidRPr="00986FB5">
        <w:rPr>
          <w:rFonts w:ascii="仿宋_GB2312" w:eastAsia="仿宋_GB2312" w:hAnsi="宋体" w:cs="宋体" w:hint="eastAsia"/>
          <w:kern w:val="0"/>
          <w:sz w:val="32"/>
          <w:szCs w:val="32"/>
        </w:rPr>
        <w:t>竞赛</w:t>
      </w:r>
      <w:r w:rsidRPr="00BD2C5E">
        <w:rPr>
          <w:rFonts w:ascii="仿宋_GB2312" w:eastAsia="仿宋_GB2312" w:hAnsi="宋体" w:cs="宋体" w:hint="eastAsia"/>
          <w:kern w:val="0"/>
          <w:sz w:val="32"/>
          <w:szCs w:val="32"/>
        </w:rPr>
        <w:t>级别参考表</w:t>
      </w:r>
    </w:p>
    <w:p w:rsidR="00BD2C5E" w:rsidRDefault="00BD2C5E" w:rsidP="00BD2C5E">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一类专业</w:t>
      </w:r>
      <w:r w:rsidR="00F26624">
        <w:rPr>
          <w:rFonts w:ascii="仿宋_GB2312" w:eastAsia="仿宋_GB2312" w:hAnsi="宋体" w:cs="宋体" w:hint="eastAsia"/>
          <w:kern w:val="0"/>
          <w:sz w:val="32"/>
          <w:szCs w:val="32"/>
        </w:rPr>
        <w:t>学科</w:t>
      </w:r>
      <w:r w:rsidRPr="00986FB5">
        <w:rPr>
          <w:rFonts w:ascii="仿宋_GB2312" w:eastAsia="仿宋_GB2312" w:hAnsi="宋体" w:cs="宋体" w:hint="eastAsia"/>
          <w:kern w:val="0"/>
          <w:sz w:val="32"/>
          <w:szCs w:val="32"/>
        </w:rPr>
        <w:t>竞赛</w:t>
      </w:r>
      <w:r>
        <w:rPr>
          <w:rFonts w:ascii="仿宋_GB2312" w:eastAsia="仿宋_GB2312" w:hAnsi="宋体" w:cs="宋体" w:hint="eastAsia"/>
          <w:kern w:val="0"/>
          <w:sz w:val="32"/>
          <w:szCs w:val="32"/>
        </w:rPr>
        <w:t>列表</w:t>
      </w:r>
    </w:p>
    <w:tbl>
      <w:tblPr>
        <w:tblW w:w="81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3260"/>
      </w:tblGrid>
      <w:tr w:rsidR="00BD2C5E" w:rsidTr="00356C79">
        <w:trPr>
          <w:trHeight w:val="344"/>
        </w:trPr>
        <w:tc>
          <w:tcPr>
            <w:tcW w:w="4870" w:type="dxa"/>
          </w:tcPr>
          <w:p w:rsidR="00BD2C5E" w:rsidRPr="00590E82" w:rsidRDefault="00BD2C5E" w:rsidP="00356C79">
            <w:pPr>
              <w:spacing w:line="340" w:lineRule="atLeast"/>
              <w:jc w:val="left"/>
              <w:rPr>
                <w:rFonts w:ascii="仿宋" w:eastAsia="仿宋" w:hAnsi="仿宋" w:cs="宋体"/>
                <w:kern w:val="0"/>
                <w:sz w:val="22"/>
                <w:szCs w:val="24"/>
              </w:rPr>
            </w:pPr>
            <w:r w:rsidRPr="00590E82">
              <w:rPr>
                <w:rFonts w:ascii="仿宋" w:eastAsia="仿宋" w:hAnsi="仿宋" w:hint="eastAsia"/>
                <w:sz w:val="22"/>
              </w:rPr>
              <w:lastRenderedPageBreak/>
              <w:t>赛事名称</w:t>
            </w:r>
          </w:p>
        </w:tc>
        <w:tc>
          <w:tcPr>
            <w:tcW w:w="3260" w:type="dxa"/>
          </w:tcPr>
          <w:p w:rsidR="00BD2C5E" w:rsidRPr="00590E82" w:rsidRDefault="00BD2C5E" w:rsidP="00F26624">
            <w:pPr>
              <w:spacing w:line="340" w:lineRule="atLeast"/>
              <w:rPr>
                <w:rFonts w:ascii="仿宋" w:eastAsia="仿宋" w:hAnsi="仿宋" w:cs="宋体"/>
                <w:kern w:val="0"/>
                <w:sz w:val="22"/>
                <w:szCs w:val="24"/>
              </w:rPr>
            </w:pPr>
            <w:r w:rsidRPr="00590E82">
              <w:rPr>
                <w:rFonts w:ascii="仿宋" w:eastAsia="仿宋" w:hAnsi="仿宋" w:hint="eastAsia"/>
                <w:sz w:val="22"/>
              </w:rPr>
              <w:t>主办</w:t>
            </w:r>
            <w:r w:rsidRPr="00590E82">
              <w:rPr>
                <w:rFonts w:ascii="仿宋" w:eastAsia="仿宋" w:hAnsi="仿宋"/>
                <w:sz w:val="22"/>
              </w:rPr>
              <w:t>单位</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cs="宋体"/>
                <w:kern w:val="0"/>
                <w:sz w:val="22"/>
                <w:szCs w:val="24"/>
              </w:rPr>
            </w:pPr>
            <w:r w:rsidRPr="00F861D6">
              <w:rPr>
                <w:rFonts w:ascii="仿宋" w:eastAsia="仿宋" w:hAnsi="仿宋" w:hint="eastAsia"/>
                <w:sz w:val="22"/>
              </w:rPr>
              <w:t>全国大学生动漫大赛</w:t>
            </w:r>
          </w:p>
        </w:tc>
        <w:tc>
          <w:tcPr>
            <w:tcW w:w="3260" w:type="dxa"/>
          </w:tcPr>
          <w:p w:rsidR="00BD2C5E" w:rsidRPr="00F861D6" w:rsidRDefault="00BD2C5E" w:rsidP="00F26624">
            <w:pPr>
              <w:spacing w:line="340" w:lineRule="atLeast"/>
              <w:rPr>
                <w:rFonts w:ascii="仿宋" w:eastAsia="仿宋" w:hAnsi="仿宋" w:cs="宋体"/>
                <w:kern w:val="0"/>
                <w:sz w:val="22"/>
                <w:szCs w:val="24"/>
              </w:rPr>
            </w:pPr>
            <w:r w:rsidRPr="00F861D6">
              <w:rPr>
                <w:rFonts w:ascii="仿宋" w:eastAsia="仿宋" w:hAnsi="仿宋" w:hint="eastAsia"/>
              </w:rPr>
              <w:t>教育部</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s="宋体"/>
                <w:kern w:val="0"/>
                <w:sz w:val="24"/>
                <w:szCs w:val="24"/>
              </w:rPr>
            </w:pPr>
            <w:r w:rsidRPr="00F861D6">
              <w:rPr>
                <w:rFonts w:ascii="仿宋" w:eastAsia="仿宋" w:hAnsi="仿宋" w:hint="eastAsia"/>
              </w:rPr>
              <w:t>全国大学生广告艺术大赛</w:t>
            </w:r>
          </w:p>
        </w:tc>
        <w:tc>
          <w:tcPr>
            <w:tcW w:w="3260" w:type="dxa"/>
          </w:tcPr>
          <w:p w:rsidR="00BD2C5E" w:rsidRPr="00F861D6" w:rsidRDefault="00BD2C5E" w:rsidP="00F26624">
            <w:pPr>
              <w:spacing w:line="340" w:lineRule="atLeast"/>
              <w:ind w:left="-63"/>
              <w:rPr>
                <w:rFonts w:ascii="仿宋" w:eastAsia="仿宋" w:hAnsi="仿宋" w:cs="宋体"/>
                <w:kern w:val="0"/>
                <w:sz w:val="24"/>
                <w:szCs w:val="24"/>
              </w:rPr>
            </w:pPr>
            <w:r w:rsidRPr="00F861D6">
              <w:rPr>
                <w:rFonts w:ascii="仿宋" w:eastAsia="仿宋" w:hAnsi="仿宋" w:hint="eastAsia"/>
              </w:rPr>
              <w:t>教育部</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s="宋体"/>
                <w:kern w:val="0"/>
                <w:sz w:val="24"/>
                <w:szCs w:val="24"/>
              </w:rPr>
            </w:pPr>
            <w:r w:rsidRPr="002901FB">
              <w:rPr>
                <w:rFonts w:ascii="仿宋" w:eastAsia="仿宋" w:hAnsi="仿宋" w:hint="eastAsia"/>
              </w:rPr>
              <w:t>全国大学生电子商务“创新、创意及创业”挑战赛</w:t>
            </w:r>
          </w:p>
        </w:tc>
        <w:tc>
          <w:tcPr>
            <w:tcW w:w="3260" w:type="dxa"/>
          </w:tcPr>
          <w:p w:rsidR="00BD2C5E" w:rsidRPr="00F861D6" w:rsidRDefault="00BD2C5E" w:rsidP="00F26624">
            <w:pPr>
              <w:spacing w:line="340" w:lineRule="atLeast"/>
              <w:ind w:left="-63"/>
              <w:rPr>
                <w:rFonts w:ascii="仿宋" w:eastAsia="仿宋" w:hAnsi="仿宋" w:cs="宋体"/>
                <w:kern w:val="0"/>
                <w:sz w:val="24"/>
                <w:szCs w:val="24"/>
              </w:rPr>
            </w:pPr>
            <w:r w:rsidRPr="00F861D6">
              <w:rPr>
                <w:rFonts w:ascii="仿宋" w:eastAsia="仿宋" w:hAnsi="仿宋" w:hint="eastAsia"/>
              </w:rPr>
              <w:t>教育部</w:t>
            </w:r>
            <w:r>
              <w:rPr>
                <w:rFonts w:ascii="仿宋" w:eastAsia="仿宋" w:hAnsi="仿宋" w:hint="eastAsia"/>
              </w:rPr>
              <w:t>、财政部</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olor w:val="262626"/>
              </w:rPr>
            </w:pPr>
            <w:r w:rsidRPr="00F861D6">
              <w:rPr>
                <w:rFonts w:ascii="仿宋" w:eastAsia="仿宋" w:hAnsi="仿宋" w:hint="eastAsia"/>
              </w:rPr>
              <w:t>全国大学生工业设计大赛</w:t>
            </w:r>
          </w:p>
        </w:tc>
        <w:tc>
          <w:tcPr>
            <w:tcW w:w="3260" w:type="dxa"/>
          </w:tcPr>
          <w:p w:rsidR="00BD2C5E" w:rsidRPr="002901FB" w:rsidRDefault="00BD2C5E" w:rsidP="00F26624">
            <w:pPr>
              <w:spacing w:line="340" w:lineRule="atLeast"/>
              <w:ind w:left="-63"/>
              <w:rPr>
                <w:rFonts w:ascii="仿宋" w:eastAsia="仿宋" w:hAnsi="仿宋"/>
              </w:rPr>
            </w:pPr>
            <w:r w:rsidRPr="00F861D6">
              <w:rPr>
                <w:rFonts w:ascii="仿宋" w:eastAsia="仿宋" w:hAnsi="仿宋" w:hint="eastAsia"/>
              </w:rPr>
              <w:t>教育部</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olor w:val="262626"/>
              </w:rPr>
            </w:pPr>
            <w:r>
              <w:rPr>
                <w:rFonts w:ascii="仿宋" w:eastAsia="仿宋" w:hAnsi="仿宋" w:hint="eastAsia"/>
              </w:rPr>
              <w:t>全国“挑战杯”大学生学术科技作品竞赛</w:t>
            </w:r>
          </w:p>
        </w:tc>
        <w:tc>
          <w:tcPr>
            <w:tcW w:w="3260" w:type="dxa"/>
          </w:tcPr>
          <w:p w:rsidR="00BD2C5E" w:rsidRPr="00F861D6" w:rsidRDefault="00BD2C5E" w:rsidP="00F26624">
            <w:pPr>
              <w:spacing w:line="340" w:lineRule="atLeast"/>
              <w:ind w:left="-63"/>
              <w:rPr>
                <w:rFonts w:ascii="仿宋" w:eastAsia="仿宋" w:hAnsi="仿宋"/>
              </w:rPr>
            </w:pPr>
            <w:r w:rsidRPr="002901FB">
              <w:rPr>
                <w:rFonts w:ascii="仿宋" w:eastAsia="仿宋" w:hAnsi="仿宋"/>
              </w:rPr>
              <w:t>共青团中央、中国科协、教育部</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olor w:val="262626"/>
              </w:rPr>
            </w:pPr>
            <w:r>
              <w:rPr>
                <w:rFonts w:ascii="仿宋" w:eastAsia="仿宋" w:hAnsi="仿宋" w:hint="eastAsia"/>
              </w:rPr>
              <w:t>全国大学生包装结构设计大赛</w:t>
            </w:r>
          </w:p>
        </w:tc>
        <w:tc>
          <w:tcPr>
            <w:tcW w:w="3260" w:type="dxa"/>
          </w:tcPr>
          <w:p w:rsidR="00BD2C5E" w:rsidRPr="00F861D6" w:rsidRDefault="00BD2C5E" w:rsidP="00F26624">
            <w:pPr>
              <w:spacing w:line="340" w:lineRule="atLeast"/>
              <w:ind w:left="-63"/>
              <w:rPr>
                <w:rFonts w:ascii="仿宋" w:eastAsia="仿宋" w:hAnsi="仿宋"/>
              </w:rPr>
            </w:pPr>
            <w:r>
              <w:rPr>
                <w:rFonts w:ascii="仿宋" w:eastAsia="仿宋" w:hAnsi="仿宋" w:hint="eastAsia"/>
              </w:rPr>
              <w:t>教育部</w:t>
            </w:r>
          </w:p>
        </w:tc>
      </w:tr>
      <w:tr w:rsidR="00BD2C5E" w:rsidTr="00356C79">
        <w:trPr>
          <w:trHeight w:val="329"/>
        </w:trPr>
        <w:tc>
          <w:tcPr>
            <w:tcW w:w="4870" w:type="dxa"/>
          </w:tcPr>
          <w:p w:rsidR="00BD2C5E" w:rsidRDefault="00BD2C5E" w:rsidP="00356C79">
            <w:pPr>
              <w:spacing w:line="340" w:lineRule="atLeast"/>
              <w:ind w:left="-63"/>
              <w:jc w:val="left"/>
              <w:rPr>
                <w:rFonts w:ascii="仿宋" w:eastAsia="仿宋" w:hAnsi="仿宋"/>
              </w:rPr>
            </w:pPr>
            <w:r w:rsidRPr="00DD3E35">
              <w:rPr>
                <w:rFonts w:ascii="仿宋" w:eastAsia="仿宋" w:hAnsi="仿宋" w:hint="eastAsia"/>
              </w:rPr>
              <w:t>全国信息技术应用水平大赛</w:t>
            </w:r>
          </w:p>
        </w:tc>
        <w:tc>
          <w:tcPr>
            <w:tcW w:w="3260" w:type="dxa"/>
          </w:tcPr>
          <w:p w:rsidR="00BD2C5E" w:rsidRPr="00F861D6" w:rsidRDefault="00BD2C5E" w:rsidP="00F26624">
            <w:pPr>
              <w:spacing w:line="340" w:lineRule="atLeast"/>
              <w:ind w:left="-63"/>
              <w:rPr>
                <w:rFonts w:ascii="仿宋" w:eastAsia="仿宋" w:hAnsi="仿宋"/>
              </w:rPr>
            </w:pPr>
            <w:r>
              <w:rPr>
                <w:rFonts w:ascii="仿宋" w:eastAsia="仿宋" w:hAnsi="仿宋" w:hint="eastAsia"/>
              </w:rPr>
              <w:t>教育部</w:t>
            </w:r>
          </w:p>
        </w:tc>
      </w:tr>
      <w:tr w:rsidR="00BD2C5E" w:rsidTr="00356C79">
        <w:trPr>
          <w:trHeight w:val="329"/>
        </w:trPr>
        <w:tc>
          <w:tcPr>
            <w:tcW w:w="4870" w:type="dxa"/>
          </w:tcPr>
          <w:p w:rsidR="00BD2C5E" w:rsidRDefault="00BD2C5E" w:rsidP="00356C79">
            <w:pPr>
              <w:spacing w:line="340" w:lineRule="atLeast"/>
              <w:ind w:left="-63"/>
              <w:jc w:val="left"/>
              <w:rPr>
                <w:rFonts w:ascii="仿宋" w:eastAsia="仿宋" w:hAnsi="仿宋"/>
              </w:rPr>
            </w:pPr>
            <w:r>
              <w:rPr>
                <w:rFonts w:ascii="仿宋" w:eastAsia="仿宋" w:hAnsi="仿宋" w:hint="eastAsia"/>
              </w:rPr>
              <w:t>中国</w:t>
            </w:r>
            <w:r>
              <w:rPr>
                <w:rFonts w:ascii="仿宋" w:eastAsia="仿宋" w:hAnsi="仿宋"/>
              </w:rPr>
              <w:t>创新设计红星奖</w:t>
            </w:r>
          </w:p>
        </w:tc>
        <w:tc>
          <w:tcPr>
            <w:tcW w:w="3260" w:type="dxa"/>
          </w:tcPr>
          <w:p w:rsidR="00BD2C5E" w:rsidRPr="002901FB" w:rsidRDefault="00BD2C5E" w:rsidP="00F26624">
            <w:pPr>
              <w:spacing w:line="340" w:lineRule="atLeast"/>
              <w:ind w:left="-63"/>
              <w:rPr>
                <w:rFonts w:ascii="仿宋" w:eastAsia="仿宋" w:hAnsi="仿宋"/>
              </w:rPr>
            </w:pPr>
            <w:r>
              <w:rPr>
                <w:rFonts w:ascii="仿宋" w:eastAsia="仿宋" w:hAnsi="仿宋" w:hint="eastAsia"/>
              </w:rPr>
              <w:t>中国</w:t>
            </w:r>
            <w:r>
              <w:rPr>
                <w:rFonts w:ascii="仿宋" w:eastAsia="仿宋" w:hAnsi="仿宋"/>
              </w:rPr>
              <w:t>工业设计协会</w:t>
            </w:r>
          </w:p>
        </w:tc>
      </w:tr>
    </w:tbl>
    <w:p w:rsidR="00BD2C5E" w:rsidRDefault="00BD2C5E" w:rsidP="00BD2C5E">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二类专业</w:t>
      </w:r>
      <w:r w:rsidR="00F26624">
        <w:rPr>
          <w:rFonts w:ascii="仿宋_GB2312" w:eastAsia="仿宋_GB2312" w:hAnsi="宋体" w:cs="宋体" w:hint="eastAsia"/>
          <w:kern w:val="0"/>
          <w:sz w:val="32"/>
          <w:szCs w:val="32"/>
        </w:rPr>
        <w:t>学科</w:t>
      </w:r>
      <w:r w:rsidRPr="00986FB5">
        <w:rPr>
          <w:rFonts w:ascii="仿宋_GB2312" w:eastAsia="仿宋_GB2312" w:hAnsi="宋体" w:cs="宋体" w:hint="eastAsia"/>
          <w:kern w:val="0"/>
          <w:sz w:val="32"/>
          <w:szCs w:val="32"/>
        </w:rPr>
        <w:t>竞赛</w:t>
      </w:r>
      <w:r>
        <w:rPr>
          <w:rFonts w:ascii="仿宋_GB2312" w:eastAsia="仿宋_GB2312" w:hAnsi="宋体" w:cs="宋体" w:hint="eastAsia"/>
          <w:kern w:val="0"/>
          <w:sz w:val="32"/>
          <w:szCs w:val="32"/>
        </w:rPr>
        <w:t>列表</w:t>
      </w:r>
    </w:p>
    <w:tbl>
      <w:tblPr>
        <w:tblW w:w="81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3260"/>
      </w:tblGrid>
      <w:tr w:rsidR="00BD2C5E" w:rsidTr="00356C79">
        <w:trPr>
          <w:trHeight w:val="344"/>
        </w:trPr>
        <w:tc>
          <w:tcPr>
            <w:tcW w:w="4870" w:type="dxa"/>
          </w:tcPr>
          <w:p w:rsidR="00BD2C5E" w:rsidRPr="00590E82" w:rsidRDefault="00BD2C5E" w:rsidP="00356C79">
            <w:pPr>
              <w:spacing w:line="340" w:lineRule="atLeast"/>
              <w:jc w:val="left"/>
              <w:rPr>
                <w:rFonts w:ascii="仿宋" w:eastAsia="仿宋" w:hAnsi="仿宋" w:cs="宋体"/>
                <w:kern w:val="0"/>
                <w:sz w:val="22"/>
                <w:szCs w:val="24"/>
              </w:rPr>
            </w:pPr>
            <w:r w:rsidRPr="00590E82">
              <w:rPr>
                <w:rFonts w:ascii="仿宋" w:eastAsia="仿宋" w:hAnsi="仿宋" w:hint="eastAsia"/>
                <w:sz w:val="22"/>
              </w:rPr>
              <w:t>赛事名称</w:t>
            </w:r>
          </w:p>
        </w:tc>
        <w:tc>
          <w:tcPr>
            <w:tcW w:w="3260" w:type="dxa"/>
          </w:tcPr>
          <w:p w:rsidR="00BD2C5E" w:rsidRPr="00590E82" w:rsidRDefault="00BD2C5E" w:rsidP="00356C79">
            <w:pPr>
              <w:spacing w:line="340" w:lineRule="atLeast"/>
              <w:jc w:val="left"/>
              <w:rPr>
                <w:rFonts w:ascii="仿宋" w:eastAsia="仿宋" w:hAnsi="仿宋" w:cs="宋体"/>
                <w:kern w:val="0"/>
                <w:sz w:val="22"/>
                <w:szCs w:val="24"/>
              </w:rPr>
            </w:pPr>
            <w:r w:rsidRPr="00590E82">
              <w:rPr>
                <w:rFonts w:ascii="仿宋" w:eastAsia="仿宋" w:hAnsi="仿宋" w:hint="eastAsia"/>
                <w:sz w:val="22"/>
              </w:rPr>
              <w:t>主办</w:t>
            </w:r>
            <w:r w:rsidRPr="00590E82">
              <w:rPr>
                <w:rFonts w:ascii="仿宋" w:eastAsia="仿宋" w:hAnsi="仿宋"/>
                <w:sz w:val="22"/>
              </w:rPr>
              <w:t>单位</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cs="宋体"/>
                <w:kern w:val="0"/>
                <w:sz w:val="22"/>
                <w:szCs w:val="24"/>
              </w:rPr>
            </w:pPr>
            <w:r w:rsidRPr="00F861D6">
              <w:rPr>
                <w:rFonts w:ascii="仿宋" w:eastAsia="仿宋" w:hAnsi="仿宋" w:hint="eastAsia"/>
              </w:rPr>
              <w:t>全国大学生广告艺术大赛</w:t>
            </w:r>
            <w:r>
              <w:rPr>
                <w:rFonts w:ascii="仿宋" w:eastAsia="仿宋" w:hAnsi="仿宋" w:hint="eastAsia"/>
              </w:rPr>
              <w:t>安徽</w:t>
            </w:r>
            <w:r>
              <w:rPr>
                <w:rFonts w:ascii="仿宋" w:eastAsia="仿宋" w:hAnsi="仿宋"/>
              </w:rPr>
              <w:t>赛区</w:t>
            </w:r>
          </w:p>
        </w:tc>
        <w:tc>
          <w:tcPr>
            <w:tcW w:w="3260" w:type="dxa"/>
          </w:tcPr>
          <w:p w:rsidR="00BD2C5E" w:rsidRPr="00F861D6" w:rsidRDefault="00BD2C5E" w:rsidP="00356C79">
            <w:pPr>
              <w:spacing w:line="340" w:lineRule="atLeast"/>
              <w:jc w:val="left"/>
              <w:rPr>
                <w:rFonts w:ascii="仿宋" w:eastAsia="仿宋" w:hAnsi="仿宋" w:cs="宋体"/>
                <w:kern w:val="0"/>
                <w:sz w:val="22"/>
                <w:szCs w:val="24"/>
              </w:rPr>
            </w:pPr>
            <w:r w:rsidRPr="00F861D6">
              <w:rPr>
                <w:rFonts w:ascii="仿宋" w:eastAsia="仿宋" w:hAnsi="仿宋" w:hint="eastAsia"/>
              </w:rPr>
              <w:t>教育部</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rPr>
            </w:pPr>
            <w:r w:rsidRPr="00F861D6">
              <w:rPr>
                <w:rFonts w:ascii="仿宋" w:eastAsia="仿宋" w:hAnsi="仿宋" w:hint="eastAsia"/>
              </w:rPr>
              <w:t>全国</w:t>
            </w:r>
            <w:r w:rsidRPr="00F861D6">
              <w:rPr>
                <w:rFonts w:ascii="仿宋" w:eastAsia="仿宋" w:hAnsi="仿宋"/>
              </w:rPr>
              <w:t>高校廉政文化建设</w:t>
            </w:r>
            <w:r w:rsidRPr="00F861D6">
              <w:rPr>
                <w:rFonts w:ascii="仿宋" w:eastAsia="仿宋" w:hAnsi="仿宋" w:hint="eastAsia"/>
              </w:rPr>
              <w:t>大赛</w:t>
            </w:r>
          </w:p>
        </w:tc>
        <w:tc>
          <w:tcPr>
            <w:tcW w:w="3260" w:type="dxa"/>
          </w:tcPr>
          <w:p w:rsidR="00BD2C5E" w:rsidRPr="00F861D6" w:rsidRDefault="00BD2C5E" w:rsidP="00356C79">
            <w:pPr>
              <w:spacing w:line="340" w:lineRule="atLeast"/>
              <w:jc w:val="left"/>
              <w:rPr>
                <w:rFonts w:ascii="仿宋" w:eastAsia="仿宋" w:hAnsi="仿宋"/>
              </w:rPr>
            </w:pPr>
            <w:r w:rsidRPr="00F861D6">
              <w:rPr>
                <w:rFonts w:ascii="仿宋" w:eastAsia="仿宋" w:hAnsi="仿宋" w:hint="eastAsia"/>
              </w:rPr>
              <w:t>教育部</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rPr>
            </w:pPr>
            <w:r>
              <w:rPr>
                <w:rFonts w:ascii="仿宋" w:eastAsia="仿宋" w:hAnsi="仿宋" w:hint="eastAsia"/>
              </w:rPr>
              <w:t>中国</w:t>
            </w:r>
            <w:r>
              <w:rPr>
                <w:rFonts w:ascii="仿宋" w:eastAsia="仿宋" w:hAnsi="仿宋"/>
              </w:rPr>
              <w:t>高等</w:t>
            </w:r>
            <w:r>
              <w:rPr>
                <w:rFonts w:ascii="仿宋" w:eastAsia="仿宋" w:hAnsi="仿宋" w:hint="eastAsia"/>
              </w:rPr>
              <w:t>院校</w:t>
            </w:r>
            <w:r>
              <w:rPr>
                <w:rFonts w:ascii="仿宋" w:eastAsia="仿宋" w:hAnsi="仿宋"/>
              </w:rPr>
              <w:t>设计艺术大赛</w:t>
            </w:r>
          </w:p>
        </w:tc>
        <w:tc>
          <w:tcPr>
            <w:tcW w:w="3260" w:type="dxa"/>
          </w:tcPr>
          <w:p w:rsidR="00BD2C5E" w:rsidRPr="00F861D6" w:rsidRDefault="00BD2C5E" w:rsidP="00356C79">
            <w:pPr>
              <w:spacing w:line="340" w:lineRule="atLeast"/>
              <w:jc w:val="left"/>
              <w:rPr>
                <w:rFonts w:ascii="仿宋" w:eastAsia="仿宋" w:hAnsi="仿宋"/>
              </w:rPr>
            </w:pPr>
            <w:r w:rsidRPr="00F861D6">
              <w:rPr>
                <w:rFonts w:ascii="仿宋" w:eastAsia="仿宋" w:hAnsi="仿宋" w:hint="eastAsia"/>
              </w:rPr>
              <w:t>教育部</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cs="宋体"/>
                <w:kern w:val="0"/>
                <w:sz w:val="24"/>
                <w:szCs w:val="24"/>
              </w:rPr>
            </w:pPr>
            <w:r w:rsidRPr="00F861D6">
              <w:rPr>
                <w:rFonts w:ascii="仿宋" w:eastAsia="仿宋" w:hAnsi="仿宋" w:hint="eastAsia"/>
                <w:color w:val="262626"/>
              </w:rPr>
              <w:t>中国大学生计算机设计大赛</w:t>
            </w:r>
          </w:p>
        </w:tc>
        <w:tc>
          <w:tcPr>
            <w:tcW w:w="3260" w:type="dxa"/>
          </w:tcPr>
          <w:p w:rsidR="00BD2C5E" w:rsidRPr="00F861D6" w:rsidRDefault="00BD2C5E" w:rsidP="00356C79">
            <w:pPr>
              <w:spacing w:line="340" w:lineRule="atLeast"/>
              <w:ind w:left="-63"/>
              <w:jc w:val="left"/>
              <w:rPr>
                <w:rFonts w:ascii="仿宋" w:eastAsia="仿宋" w:hAnsi="仿宋" w:cs="宋体"/>
                <w:kern w:val="0"/>
                <w:sz w:val="24"/>
                <w:szCs w:val="24"/>
              </w:rPr>
            </w:pPr>
            <w:r w:rsidRPr="00F861D6">
              <w:rPr>
                <w:rFonts w:ascii="仿宋" w:eastAsia="仿宋" w:hAnsi="仿宋" w:hint="eastAsia"/>
              </w:rPr>
              <w:t>教育部</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rPr>
            </w:pPr>
            <w:r>
              <w:rPr>
                <w:rFonts w:ascii="仿宋" w:eastAsia="仿宋" w:hAnsi="仿宋" w:hint="eastAsia"/>
              </w:rPr>
              <w:t>中国</w:t>
            </w:r>
            <w:r>
              <w:rPr>
                <w:rFonts w:ascii="仿宋" w:eastAsia="仿宋" w:hAnsi="仿宋"/>
              </w:rPr>
              <w:t>国际空间设计大赛</w:t>
            </w:r>
          </w:p>
        </w:tc>
        <w:tc>
          <w:tcPr>
            <w:tcW w:w="3260" w:type="dxa"/>
          </w:tcPr>
          <w:p w:rsidR="00BD2C5E" w:rsidRPr="00F65973" w:rsidRDefault="00BD2C5E" w:rsidP="00356C79">
            <w:pPr>
              <w:spacing w:line="340" w:lineRule="atLeast"/>
              <w:jc w:val="left"/>
              <w:rPr>
                <w:rFonts w:ascii="仿宋" w:eastAsia="仿宋" w:hAnsi="仿宋"/>
              </w:rPr>
            </w:pPr>
            <w:r>
              <w:rPr>
                <w:rFonts w:ascii="仿宋" w:eastAsia="仿宋" w:hAnsi="仿宋" w:hint="eastAsia"/>
              </w:rPr>
              <w:t>中国</w:t>
            </w:r>
            <w:r>
              <w:rPr>
                <w:rFonts w:ascii="仿宋" w:eastAsia="仿宋" w:hAnsi="仿宋"/>
              </w:rPr>
              <w:t>建筑装饰协会</w:t>
            </w:r>
          </w:p>
        </w:tc>
      </w:tr>
      <w:tr w:rsidR="00BD2C5E" w:rsidTr="00356C79">
        <w:trPr>
          <w:trHeight w:val="337"/>
        </w:trPr>
        <w:tc>
          <w:tcPr>
            <w:tcW w:w="4870" w:type="dxa"/>
          </w:tcPr>
          <w:p w:rsidR="00BD2C5E" w:rsidRDefault="00BD2C5E" w:rsidP="00356C79">
            <w:pPr>
              <w:spacing w:line="340" w:lineRule="atLeast"/>
              <w:ind w:left="-63"/>
              <w:jc w:val="left"/>
              <w:rPr>
                <w:rFonts w:ascii="仿宋" w:eastAsia="仿宋" w:hAnsi="仿宋"/>
              </w:rPr>
            </w:pPr>
            <w:r w:rsidRPr="00F65973">
              <w:rPr>
                <w:rFonts w:ascii="仿宋" w:eastAsia="仿宋" w:hAnsi="仿宋" w:hint="eastAsia"/>
              </w:rPr>
              <w:t>中国包装创意设计大赛</w:t>
            </w:r>
          </w:p>
        </w:tc>
        <w:tc>
          <w:tcPr>
            <w:tcW w:w="3260" w:type="dxa"/>
          </w:tcPr>
          <w:p w:rsidR="00BD2C5E" w:rsidRDefault="00BD2C5E" w:rsidP="00356C79">
            <w:pPr>
              <w:spacing w:line="340" w:lineRule="atLeast"/>
              <w:jc w:val="left"/>
              <w:rPr>
                <w:rFonts w:ascii="仿宋" w:eastAsia="仿宋" w:hAnsi="仿宋"/>
              </w:rPr>
            </w:pPr>
            <w:r w:rsidRPr="000A0085">
              <w:rPr>
                <w:rFonts w:ascii="仿宋" w:eastAsia="仿宋" w:hAnsi="仿宋" w:hint="eastAsia"/>
              </w:rPr>
              <w:t>中国包装联合会</w:t>
            </w:r>
          </w:p>
        </w:tc>
      </w:tr>
      <w:tr w:rsidR="00BD2C5E" w:rsidTr="00356C79">
        <w:trPr>
          <w:trHeight w:val="337"/>
        </w:trPr>
        <w:tc>
          <w:tcPr>
            <w:tcW w:w="4870" w:type="dxa"/>
          </w:tcPr>
          <w:p w:rsidR="00BD2C5E" w:rsidRPr="00F65973" w:rsidRDefault="00BD2C5E" w:rsidP="00356C79">
            <w:pPr>
              <w:spacing w:line="340" w:lineRule="atLeast"/>
              <w:ind w:left="-63"/>
              <w:jc w:val="left"/>
              <w:rPr>
                <w:rFonts w:ascii="仿宋" w:eastAsia="仿宋" w:hAnsi="仿宋"/>
              </w:rPr>
            </w:pPr>
            <w:r w:rsidRPr="000A0085">
              <w:rPr>
                <w:rFonts w:ascii="仿宋" w:eastAsia="仿宋" w:hAnsi="仿宋" w:hint="eastAsia"/>
              </w:rPr>
              <w:t>中国高校纺织品设计大赛</w:t>
            </w:r>
          </w:p>
        </w:tc>
        <w:tc>
          <w:tcPr>
            <w:tcW w:w="3260" w:type="dxa"/>
          </w:tcPr>
          <w:p w:rsidR="00BD2C5E" w:rsidRPr="000A0085" w:rsidRDefault="007E069E" w:rsidP="00356C79">
            <w:pPr>
              <w:spacing w:line="340" w:lineRule="atLeast"/>
              <w:jc w:val="left"/>
              <w:rPr>
                <w:rFonts w:ascii="仿宋" w:eastAsia="仿宋" w:hAnsi="仿宋"/>
              </w:rPr>
            </w:pPr>
            <w:r>
              <w:rPr>
                <w:rFonts w:ascii="仿宋" w:eastAsia="仿宋" w:hAnsi="仿宋" w:hint="eastAsia"/>
              </w:rPr>
              <w:t>教育部</w:t>
            </w:r>
            <w:r>
              <w:rPr>
                <w:rFonts w:ascii="仿宋" w:eastAsia="仿宋" w:hAnsi="仿宋"/>
              </w:rPr>
              <w:t>高等学校纺织服装</w:t>
            </w:r>
            <w:r>
              <w:rPr>
                <w:rFonts w:ascii="仿宋" w:eastAsia="仿宋" w:hAnsi="仿宋" w:hint="eastAsia"/>
              </w:rPr>
              <w:t>指导</w:t>
            </w:r>
            <w:r>
              <w:rPr>
                <w:rFonts w:ascii="仿宋" w:eastAsia="仿宋" w:hAnsi="仿宋"/>
              </w:rPr>
              <w:t>委员会</w:t>
            </w:r>
          </w:p>
        </w:tc>
      </w:tr>
      <w:tr w:rsidR="00BD2C5E" w:rsidTr="00356C79">
        <w:trPr>
          <w:trHeight w:val="337"/>
        </w:trPr>
        <w:tc>
          <w:tcPr>
            <w:tcW w:w="4870" w:type="dxa"/>
          </w:tcPr>
          <w:p w:rsidR="00BD2C5E" w:rsidRPr="00F861D6" w:rsidRDefault="00BD2C5E" w:rsidP="00356C79">
            <w:pPr>
              <w:spacing w:line="340" w:lineRule="atLeast"/>
              <w:ind w:left="-63"/>
              <w:jc w:val="left"/>
              <w:rPr>
                <w:rFonts w:ascii="仿宋" w:eastAsia="仿宋" w:hAnsi="仿宋"/>
              </w:rPr>
            </w:pPr>
            <w:r w:rsidRPr="002901FB">
              <w:rPr>
                <w:rFonts w:ascii="仿宋" w:eastAsia="仿宋" w:hAnsi="仿宋" w:hint="eastAsia"/>
              </w:rPr>
              <w:t>安徽省大学生纺织服装创意设计大赛</w:t>
            </w:r>
          </w:p>
        </w:tc>
        <w:tc>
          <w:tcPr>
            <w:tcW w:w="3260" w:type="dxa"/>
          </w:tcPr>
          <w:p w:rsidR="00BD2C5E" w:rsidRPr="00F861D6" w:rsidRDefault="00BD2C5E" w:rsidP="00356C79">
            <w:pPr>
              <w:spacing w:line="340" w:lineRule="atLeast"/>
              <w:jc w:val="left"/>
              <w:rPr>
                <w:rFonts w:ascii="仿宋" w:eastAsia="仿宋" w:hAnsi="仿宋"/>
              </w:rPr>
            </w:pPr>
            <w:r>
              <w:rPr>
                <w:rFonts w:ascii="仿宋" w:eastAsia="仿宋" w:hAnsi="仿宋" w:hint="eastAsia"/>
              </w:rPr>
              <w:t>省教育厅</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s="宋体"/>
                <w:kern w:val="0"/>
                <w:sz w:val="24"/>
                <w:szCs w:val="24"/>
              </w:rPr>
            </w:pPr>
            <w:r w:rsidRPr="00F861D6">
              <w:rPr>
                <w:rFonts w:ascii="仿宋" w:eastAsia="仿宋" w:hAnsi="仿宋" w:hint="eastAsia"/>
              </w:rPr>
              <w:t>全国大学生工业设计大赛</w:t>
            </w:r>
            <w:r>
              <w:rPr>
                <w:rFonts w:ascii="仿宋" w:eastAsia="仿宋" w:hAnsi="仿宋" w:hint="eastAsia"/>
              </w:rPr>
              <w:t>安徽</w:t>
            </w:r>
            <w:r>
              <w:rPr>
                <w:rFonts w:ascii="仿宋" w:eastAsia="仿宋" w:hAnsi="仿宋"/>
              </w:rPr>
              <w:t>赛区</w:t>
            </w:r>
          </w:p>
        </w:tc>
        <w:tc>
          <w:tcPr>
            <w:tcW w:w="3260" w:type="dxa"/>
          </w:tcPr>
          <w:p w:rsidR="00BD2C5E" w:rsidRPr="00F861D6" w:rsidRDefault="00BD2C5E" w:rsidP="00356C79">
            <w:pPr>
              <w:spacing w:line="340" w:lineRule="atLeast"/>
              <w:ind w:left="-63"/>
              <w:jc w:val="left"/>
              <w:rPr>
                <w:rFonts w:ascii="仿宋" w:eastAsia="仿宋" w:hAnsi="仿宋" w:cs="宋体"/>
                <w:kern w:val="0"/>
                <w:sz w:val="24"/>
                <w:szCs w:val="24"/>
              </w:rPr>
            </w:pPr>
            <w:r w:rsidRPr="00F861D6">
              <w:rPr>
                <w:rFonts w:ascii="仿宋" w:eastAsia="仿宋" w:hAnsi="仿宋" w:hint="eastAsia"/>
              </w:rPr>
              <w:t>教育部</w:t>
            </w:r>
          </w:p>
        </w:tc>
      </w:tr>
      <w:tr w:rsidR="00BD2C5E" w:rsidTr="00356C79">
        <w:trPr>
          <w:trHeight w:val="329"/>
        </w:trPr>
        <w:tc>
          <w:tcPr>
            <w:tcW w:w="4870" w:type="dxa"/>
          </w:tcPr>
          <w:p w:rsidR="00BD2C5E" w:rsidRPr="002901FB" w:rsidRDefault="00BD2C5E" w:rsidP="00356C79">
            <w:pPr>
              <w:spacing w:line="340" w:lineRule="atLeast"/>
              <w:ind w:left="-63"/>
              <w:jc w:val="left"/>
              <w:rPr>
                <w:rFonts w:ascii="仿宋" w:eastAsia="仿宋" w:hAnsi="仿宋"/>
              </w:rPr>
            </w:pPr>
            <w:r>
              <w:rPr>
                <w:rFonts w:ascii="仿宋" w:eastAsia="仿宋" w:hAnsi="仿宋" w:hint="eastAsia"/>
              </w:rPr>
              <w:t>安徽省“互联网+”大学生创新创业大赛</w:t>
            </w:r>
          </w:p>
        </w:tc>
        <w:tc>
          <w:tcPr>
            <w:tcW w:w="3260" w:type="dxa"/>
          </w:tcPr>
          <w:p w:rsidR="00BD2C5E" w:rsidRPr="00F861D6" w:rsidRDefault="00BD2C5E" w:rsidP="00356C79">
            <w:pPr>
              <w:spacing w:line="340" w:lineRule="atLeast"/>
              <w:ind w:left="-63"/>
              <w:jc w:val="left"/>
              <w:rPr>
                <w:rFonts w:ascii="仿宋" w:eastAsia="仿宋" w:hAnsi="仿宋"/>
              </w:rPr>
            </w:pPr>
            <w:r>
              <w:rPr>
                <w:rFonts w:ascii="仿宋" w:eastAsia="仿宋" w:hAnsi="仿宋" w:hint="eastAsia"/>
              </w:rPr>
              <w:t>省教育厅</w:t>
            </w:r>
          </w:p>
        </w:tc>
      </w:tr>
      <w:tr w:rsidR="00BD2C5E" w:rsidTr="00356C79">
        <w:trPr>
          <w:trHeight w:val="329"/>
        </w:trPr>
        <w:tc>
          <w:tcPr>
            <w:tcW w:w="4870" w:type="dxa"/>
          </w:tcPr>
          <w:p w:rsidR="00BD2C5E" w:rsidRPr="006561C2" w:rsidRDefault="00BD2C5E" w:rsidP="00356C79">
            <w:pPr>
              <w:spacing w:line="340" w:lineRule="atLeast"/>
              <w:ind w:left="-63"/>
              <w:jc w:val="left"/>
              <w:rPr>
                <w:rFonts w:ascii="仿宋" w:eastAsia="仿宋" w:hAnsi="仿宋"/>
              </w:rPr>
            </w:pPr>
            <w:r w:rsidRPr="006561C2">
              <w:rPr>
                <w:rFonts w:ascii="仿宋" w:eastAsia="仿宋" w:hAnsi="仿宋" w:hint="eastAsia"/>
              </w:rPr>
              <w:t>“江淮杯”工业设计大赛</w:t>
            </w:r>
          </w:p>
        </w:tc>
        <w:tc>
          <w:tcPr>
            <w:tcW w:w="3260" w:type="dxa"/>
          </w:tcPr>
          <w:p w:rsidR="00BD2C5E" w:rsidRPr="006561C2" w:rsidRDefault="00BD2C5E" w:rsidP="00356C79">
            <w:pPr>
              <w:spacing w:line="340" w:lineRule="atLeast"/>
              <w:ind w:left="-63"/>
              <w:jc w:val="left"/>
              <w:rPr>
                <w:rFonts w:ascii="仿宋" w:eastAsia="仿宋" w:hAnsi="仿宋"/>
              </w:rPr>
            </w:pPr>
            <w:r>
              <w:rPr>
                <w:rFonts w:ascii="仿宋" w:eastAsia="仿宋" w:hAnsi="仿宋" w:hint="eastAsia"/>
              </w:rPr>
              <w:t>省教育厅</w:t>
            </w:r>
            <w:r>
              <w:rPr>
                <w:rFonts w:ascii="仿宋" w:eastAsia="仿宋" w:hAnsi="仿宋"/>
              </w:rPr>
              <w:t>、经</w:t>
            </w:r>
            <w:r>
              <w:rPr>
                <w:rFonts w:ascii="仿宋" w:eastAsia="仿宋" w:hAnsi="仿宋" w:hint="eastAsia"/>
              </w:rPr>
              <w:t>信委</w:t>
            </w:r>
          </w:p>
        </w:tc>
      </w:tr>
      <w:tr w:rsidR="00BD2C5E" w:rsidTr="00356C79">
        <w:trPr>
          <w:trHeight w:val="329"/>
        </w:trPr>
        <w:tc>
          <w:tcPr>
            <w:tcW w:w="4870" w:type="dxa"/>
          </w:tcPr>
          <w:p w:rsidR="00BD2C5E" w:rsidRPr="006561C2" w:rsidRDefault="00BD2C5E" w:rsidP="00356C79">
            <w:pPr>
              <w:spacing w:line="340" w:lineRule="atLeast"/>
              <w:ind w:left="-63"/>
              <w:jc w:val="left"/>
              <w:rPr>
                <w:rFonts w:ascii="仿宋" w:eastAsia="仿宋" w:hAnsi="仿宋"/>
              </w:rPr>
            </w:pPr>
            <w:r>
              <w:rPr>
                <w:rFonts w:ascii="仿宋" w:eastAsia="仿宋" w:hAnsi="仿宋" w:hint="eastAsia"/>
              </w:rPr>
              <w:t>安徽省大学生创业大赛</w:t>
            </w:r>
          </w:p>
        </w:tc>
        <w:tc>
          <w:tcPr>
            <w:tcW w:w="3260" w:type="dxa"/>
          </w:tcPr>
          <w:p w:rsidR="00BD2C5E" w:rsidRDefault="00BD2C5E" w:rsidP="00356C79">
            <w:pPr>
              <w:spacing w:line="340" w:lineRule="atLeast"/>
              <w:ind w:left="-63"/>
              <w:jc w:val="left"/>
              <w:rPr>
                <w:rFonts w:ascii="仿宋" w:eastAsia="仿宋" w:hAnsi="仿宋"/>
              </w:rPr>
            </w:pPr>
            <w:r>
              <w:rPr>
                <w:rFonts w:ascii="仿宋" w:eastAsia="仿宋" w:hAnsi="仿宋" w:hint="eastAsia"/>
              </w:rPr>
              <w:t>省教育厅</w:t>
            </w:r>
          </w:p>
        </w:tc>
      </w:tr>
      <w:tr w:rsidR="00BD2C5E" w:rsidTr="00356C79">
        <w:trPr>
          <w:trHeight w:val="329"/>
        </w:trPr>
        <w:tc>
          <w:tcPr>
            <w:tcW w:w="4870" w:type="dxa"/>
          </w:tcPr>
          <w:p w:rsidR="00BD2C5E" w:rsidRPr="006561C2" w:rsidRDefault="00BD2C5E" w:rsidP="00356C79">
            <w:pPr>
              <w:spacing w:line="340" w:lineRule="atLeast"/>
              <w:ind w:left="-63"/>
              <w:jc w:val="left"/>
              <w:rPr>
                <w:rFonts w:ascii="仿宋" w:eastAsia="仿宋" w:hAnsi="仿宋"/>
              </w:rPr>
            </w:pPr>
            <w:r w:rsidRPr="006561C2">
              <w:rPr>
                <w:rFonts w:ascii="仿宋" w:eastAsia="仿宋" w:hAnsi="仿宋" w:hint="eastAsia"/>
              </w:rPr>
              <w:t>安徽省大学生科普创意创新大赛</w:t>
            </w:r>
          </w:p>
        </w:tc>
        <w:tc>
          <w:tcPr>
            <w:tcW w:w="3260" w:type="dxa"/>
          </w:tcPr>
          <w:p w:rsidR="00BD2C5E" w:rsidRPr="00F861D6" w:rsidRDefault="00BD2C5E" w:rsidP="00356C79">
            <w:pPr>
              <w:spacing w:line="340" w:lineRule="atLeast"/>
              <w:ind w:left="-63"/>
              <w:jc w:val="left"/>
              <w:rPr>
                <w:rFonts w:ascii="仿宋" w:eastAsia="仿宋" w:hAnsi="仿宋"/>
              </w:rPr>
            </w:pPr>
            <w:r>
              <w:rPr>
                <w:rFonts w:ascii="仿宋" w:eastAsia="仿宋" w:hAnsi="仿宋" w:hint="eastAsia"/>
              </w:rPr>
              <w:t>省教育厅</w:t>
            </w:r>
          </w:p>
        </w:tc>
      </w:tr>
      <w:tr w:rsidR="00BD2C5E" w:rsidTr="00356C79">
        <w:trPr>
          <w:trHeight w:val="329"/>
        </w:trPr>
        <w:tc>
          <w:tcPr>
            <w:tcW w:w="4870" w:type="dxa"/>
          </w:tcPr>
          <w:p w:rsidR="00BD2C5E" w:rsidRPr="00F861D6" w:rsidRDefault="00BD2C5E" w:rsidP="00356C79">
            <w:pPr>
              <w:spacing w:line="340" w:lineRule="atLeast"/>
              <w:ind w:left="-63"/>
              <w:jc w:val="left"/>
              <w:rPr>
                <w:rFonts w:ascii="仿宋" w:eastAsia="仿宋" w:hAnsi="仿宋"/>
                <w:color w:val="262626"/>
              </w:rPr>
            </w:pPr>
            <w:r>
              <w:rPr>
                <w:rFonts w:ascii="仿宋" w:eastAsia="仿宋" w:hAnsi="仿宋" w:hint="eastAsia"/>
                <w:color w:val="262626"/>
              </w:rPr>
              <w:t>安徽</w:t>
            </w:r>
            <w:r>
              <w:rPr>
                <w:rFonts w:ascii="仿宋" w:eastAsia="仿宋" w:hAnsi="仿宋"/>
                <w:color w:val="262626"/>
              </w:rPr>
              <w:t>省大学生创意设计大赛</w:t>
            </w:r>
          </w:p>
        </w:tc>
        <w:tc>
          <w:tcPr>
            <w:tcW w:w="3260" w:type="dxa"/>
          </w:tcPr>
          <w:p w:rsidR="00BD2C5E" w:rsidRPr="00F861D6" w:rsidRDefault="00BD2C5E" w:rsidP="00356C79">
            <w:pPr>
              <w:spacing w:line="340" w:lineRule="atLeast"/>
              <w:ind w:left="-63"/>
              <w:jc w:val="left"/>
              <w:rPr>
                <w:rFonts w:ascii="仿宋" w:eastAsia="仿宋" w:hAnsi="仿宋"/>
              </w:rPr>
            </w:pPr>
            <w:r>
              <w:rPr>
                <w:rFonts w:ascii="仿宋" w:eastAsia="仿宋" w:hAnsi="仿宋" w:hint="eastAsia"/>
              </w:rPr>
              <w:t>省教育厅、</w:t>
            </w:r>
            <w:r>
              <w:rPr>
                <w:rFonts w:ascii="仿宋" w:eastAsia="仿宋" w:hAnsi="仿宋"/>
              </w:rPr>
              <w:t>科技厅</w:t>
            </w:r>
          </w:p>
        </w:tc>
      </w:tr>
      <w:tr w:rsidR="009E3B8D" w:rsidTr="00356C79">
        <w:trPr>
          <w:trHeight w:val="329"/>
        </w:trPr>
        <w:tc>
          <w:tcPr>
            <w:tcW w:w="4870" w:type="dxa"/>
          </w:tcPr>
          <w:p w:rsidR="009E3B8D" w:rsidRDefault="009E3B8D" w:rsidP="009E3B8D">
            <w:pPr>
              <w:spacing w:line="340" w:lineRule="atLeast"/>
              <w:ind w:left="-63"/>
              <w:jc w:val="left"/>
              <w:rPr>
                <w:rFonts w:ascii="仿宋" w:eastAsia="仿宋" w:hAnsi="仿宋"/>
                <w:color w:val="262626"/>
              </w:rPr>
            </w:pPr>
            <w:r>
              <w:rPr>
                <w:rFonts w:ascii="仿宋" w:eastAsia="仿宋" w:hAnsi="仿宋" w:hint="eastAsia"/>
                <w:color w:val="262626"/>
              </w:rPr>
              <w:t>“艾景奖”</w:t>
            </w:r>
            <w:r w:rsidRPr="00F95A25">
              <w:rPr>
                <w:rFonts w:ascii="仿宋" w:eastAsia="仿宋" w:hAnsi="仿宋" w:hint="eastAsia"/>
                <w:color w:val="262626"/>
              </w:rPr>
              <w:t>Idea-King国际景观规划设计大奖</w:t>
            </w:r>
          </w:p>
        </w:tc>
        <w:tc>
          <w:tcPr>
            <w:tcW w:w="3260" w:type="dxa"/>
          </w:tcPr>
          <w:p w:rsidR="009E3B8D" w:rsidRDefault="009E3B8D" w:rsidP="00356C79">
            <w:pPr>
              <w:spacing w:line="340" w:lineRule="atLeast"/>
              <w:ind w:left="-63"/>
              <w:jc w:val="left"/>
              <w:rPr>
                <w:rFonts w:ascii="仿宋" w:eastAsia="仿宋" w:hAnsi="仿宋"/>
              </w:rPr>
            </w:pPr>
            <w:r w:rsidRPr="00F95A25">
              <w:rPr>
                <w:rFonts w:ascii="仿宋" w:eastAsia="仿宋" w:hAnsi="仿宋"/>
                <w:color w:val="262626"/>
              </w:rPr>
              <w:t>国际园林景观规划设计行业协会</w:t>
            </w:r>
          </w:p>
        </w:tc>
      </w:tr>
    </w:tbl>
    <w:p w:rsidR="009E3B8D" w:rsidRDefault="009E3B8D" w:rsidP="00343A35">
      <w:pPr>
        <w:widowControl/>
        <w:spacing w:line="340" w:lineRule="atLeast"/>
        <w:jc w:val="left"/>
        <w:rPr>
          <w:rFonts w:ascii="仿宋_GB2312" w:eastAsia="仿宋_GB2312" w:hAnsi="宋体" w:cs="宋体" w:hint="eastAsia"/>
          <w:kern w:val="0"/>
          <w:sz w:val="32"/>
          <w:szCs w:val="32"/>
        </w:rPr>
      </w:pPr>
    </w:p>
    <w:p w:rsidR="00495735" w:rsidRDefault="008C2AC1">
      <w:pPr>
        <w:widowControl/>
        <w:spacing w:line="340" w:lineRule="atLeast"/>
        <w:jc w:val="center"/>
        <w:rPr>
          <w:rFonts w:ascii="宋体" w:eastAsia="宋体" w:hAnsi="宋体" w:cs="宋体"/>
          <w:kern w:val="0"/>
          <w:sz w:val="24"/>
          <w:szCs w:val="24"/>
        </w:rPr>
      </w:pPr>
      <w:r>
        <w:rPr>
          <w:rFonts w:ascii="黑体" w:eastAsia="黑体" w:hAnsi="宋体" w:cs="宋体" w:hint="eastAsia"/>
          <w:b/>
          <w:kern w:val="0"/>
          <w:sz w:val="32"/>
          <w:szCs w:val="32"/>
        </w:rPr>
        <w:t>第三章  竞赛组织与管理</w:t>
      </w:r>
    </w:p>
    <w:p w:rsidR="00495735" w:rsidRDefault="008C2AC1">
      <w:pPr>
        <w:widowControl/>
        <w:spacing w:line="340" w:lineRule="atLeast"/>
        <w:jc w:val="left"/>
        <w:rPr>
          <w:rFonts w:ascii="宋体" w:eastAsia="宋体" w:hAnsi="宋体" w:cs="宋体"/>
          <w:kern w:val="0"/>
          <w:sz w:val="24"/>
          <w:szCs w:val="24"/>
        </w:rPr>
      </w:pPr>
      <w:r w:rsidRPr="00BD2C5E">
        <w:rPr>
          <w:rFonts w:ascii="仿宋_GB2312" w:eastAsia="仿宋_GB2312" w:hAnsi="宋体" w:cs="宋体" w:hint="eastAsia"/>
          <w:kern w:val="0"/>
          <w:sz w:val="32"/>
          <w:szCs w:val="32"/>
        </w:rPr>
        <w:t xml:space="preserve">第七条  </w:t>
      </w:r>
      <w:r w:rsidR="00BD2C5E" w:rsidRPr="00BD2C5E">
        <w:rPr>
          <w:rFonts w:ascii="仿宋_GB2312" w:eastAsia="仿宋_GB2312" w:hAnsi="宋体" w:cs="宋体" w:hint="eastAsia"/>
          <w:kern w:val="0"/>
          <w:sz w:val="32"/>
          <w:szCs w:val="32"/>
        </w:rPr>
        <w:t>学院的专业</w:t>
      </w:r>
      <w:r w:rsidR="00BD2C5E">
        <w:rPr>
          <w:rFonts w:ascii="仿宋_GB2312" w:eastAsia="仿宋_GB2312" w:hAnsi="宋体" w:cs="宋体" w:hint="eastAsia"/>
          <w:kern w:val="0"/>
          <w:sz w:val="32"/>
          <w:szCs w:val="32"/>
        </w:rPr>
        <w:t>学科</w:t>
      </w:r>
      <w:r w:rsidR="00BD2C5E" w:rsidRPr="00BD2C5E">
        <w:rPr>
          <w:rFonts w:ascii="仿宋_GB2312" w:eastAsia="仿宋_GB2312" w:hAnsi="宋体" w:cs="宋体" w:hint="eastAsia"/>
          <w:kern w:val="0"/>
          <w:sz w:val="32"/>
          <w:szCs w:val="32"/>
        </w:rPr>
        <w:t>竞赛由</w:t>
      </w:r>
      <w:r w:rsidR="009E3B8D">
        <w:rPr>
          <w:rFonts w:ascii="仿宋_GB2312" w:eastAsia="仿宋_GB2312" w:hAnsi="宋体" w:cs="宋体" w:hint="eastAsia"/>
          <w:kern w:val="0"/>
          <w:sz w:val="32"/>
          <w:szCs w:val="32"/>
        </w:rPr>
        <w:t>安徽农业大学</w:t>
      </w:r>
      <w:r>
        <w:rPr>
          <w:rFonts w:ascii="仿宋_GB2312" w:eastAsia="仿宋_GB2312" w:hAnsi="宋体" w:cs="宋体" w:hint="eastAsia"/>
          <w:kern w:val="0"/>
          <w:sz w:val="32"/>
          <w:szCs w:val="32"/>
        </w:rPr>
        <w:t>文化艺术</w:t>
      </w:r>
      <w:r>
        <w:rPr>
          <w:rFonts w:ascii="仿宋_GB2312" w:eastAsia="仿宋_GB2312" w:hAnsi="宋体" w:cs="宋体"/>
          <w:kern w:val="0"/>
          <w:sz w:val="32"/>
          <w:szCs w:val="32"/>
        </w:rPr>
        <w:t>设计中心</w:t>
      </w:r>
      <w:r w:rsidR="00343A35">
        <w:rPr>
          <w:rFonts w:ascii="仿宋_GB2312" w:eastAsia="仿宋_GB2312" w:hAnsi="宋体" w:cs="宋体" w:hint="eastAsia"/>
          <w:kern w:val="0"/>
          <w:sz w:val="32"/>
          <w:szCs w:val="32"/>
        </w:rPr>
        <w:t>(以下</w:t>
      </w:r>
      <w:r w:rsidR="00343A35">
        <w:rPr>
          <w:rFonts w:ascii="仿宋_GB2312" w:eastAsia="仿宋_GB2312" w:hAnsi="宋体" w:cs="宋体"/>
          <w:kern w:val="0"/>
          <w:sz w:val="32"/>
          <w:szCs w:val="32"/>
        </w:rPr>
        <w:t>简称艺术中心)</w:t>
      </w:r>
      <w:r w:rsidR="009E3B8D">
        <w:rPr>
          <w:rFonts w:ascii="仿宋_GB2312" w:eastAsia="仿宋_GB2312" w:hAnsi="宋体" w:cs="宋体" w:hint="eastAsia"/>
          <w:kern w:val="0"/>
          <w:sz w:val="32"/>
          <w:szCs w:val="32"/>
        </w:rPr>
        <w:t>与轻纺工程与艺术学院团委</w:t>
      </w:r>
      <w:r w:rsidR="00343A35">
        <w:rPr>
          <w:rFonts w:ascii="仿宋_GB2312" w:eastAsia="仿宋_GB2312" w:hAnsi="宋体" w:cs="宋体" w:hint="eastAsia"/>
          <w:kern w:val="0"/>
          <w:sz w:val="32"/>
          <w:szCs w:val="32"/>
        </w:rPr>
        <w:t>(以下</w:t>
      </w:r>
      <w:r w:rsidR="00343A35">
        <w:rPr>
          <w:rFonts w:ascii="仿宋_GB2312" w:eastAsia="仿宋_GB2312" w:hAnsi="宋体" w:cs="宋体"/>
          <w:kern w:val="0"/>
          <w:sz w:val="32"/>
          <w:szCs w:val="32"/>
        </w:rPr>
        <w:t>简称</w:t>
      </w:r>
      <w:r w:rsidR="00343A35">
        <w:rPr>
          <w:rFonts w:ascii="仿宋_GB2312" w:eastAsia="仿宋_GB2312" w:hAnsi="宋体" w:cs="宋体" w:hint="eastAsia"/>
          <w:kern w:val="0"/>
          <w:sz w:val="32"/>
          <w:szCs w:val="32"/>
        </w:rPr>
        <w:t>院团委</w:t>
      </w:r>
      <w:r w:rsidR="00343A35">
        <w:rPr>
          <w:rFonts w:ascii="仿宋_GB2312" w:eastAsia="仿宋_GB2312" w:hAnsi="宋体" w:cs="宋体"/>
          <w:kern w:val="0"/>
          <w:sz w:val="32"/>
          <w:szCs w:val="32"/>
        </w:rPr>
        <w:t>)</w:t>
      </w:r>
      <w:r>
        <w:rPr>
          <w:rFonts w:ascii="仿宋_GB2312" w:eastAsia="仿宋_GB2312" w:hAnsi="宋体" w:cs="宋体" w:hint="eastAsia"/>
          <w:kern w:val="0"/>
          <w:sz w:val="32"/>
          <w:szCs w:val="32"/>
        </w:rPr>
        <w:t>负责组织和管理，其主要职责是：</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（一）</w:t>
      </w:r>
      <w:r w:rsidR="00343A35">
        <w:rPr>
          <w:rFonts w:ascii="仿宋_GB2312" w:eastAsia="仿宋_GB2312" w:hAnsi="宋体" w:cs="宋体"/>
          <w:kern w:val="0"/>
          <w:sz w:val="32"/>
          <w:szCs w:val="32"/>
        </w:rPr>
        <w:t>艺术中心</w:t>
      </w:r>
      <w:r w:rsidR="00343A35">
        <w:rPr>
          <w:rFonts w:ascii="仿宋_GB2312" w:eastAsia="仿宋_GB2312" w:hAnsi="宋体" w:cs="宋体" w:hint="eastAsia"/>
          <w:kern w:val="0"/>
          <w:sz w:val="32"/>
          <w:szCs w:val="32"/>
        </w:rPr>
        <w:t>与</w:t>
      </w:r>
      <w:r w:rsidR="00343A35">
        <w:rPr>
          <w:rFonts w:ascii="仿宋_GB2312" w:eastAsia="仿宋_GB2312" w:hAnsi="宋体" w:cs="宋体" w:hint="eastAsia"/>
          <w:kern w:val="0"/>
          <w:sz w:val="32"/>
          <w:szCs w:val="32"/>
        </w:rPr>
        <w:t>院团委</w:t>
      </w:r>
      <w:r w:rsidR="00343A35">
        <w:rPr>
          <w:rFonts w:ascii="仿宋_GB2312" w:eastAsia="仿宋_GB2312" w:hAnsi="宋体" w:cs="宋体" w:hint="eastAsia"/>
          <w:kern w:val="0"/>
          <w:sz w:val="32"/>
          <w:szCs w:val="32"/>
        </w:rPr>
        <w:t>共同</w:t>
      </w:r>
      <w:r>
        <w:rPr>
          <w:rFonts w:ascii="仿宋_GB2312" w:eastAsia="仿宋_GB2312" w:hAnsi="宋体" w:cs="宋体" w:hint="eastAsia"/>
          <w:kern w:val="0"/>
          <w:sz w:val="32"/>
          <w:szCs w:val="32"/>
        </w:rPr>
        <w:t>制定</w:t>
      </w:r>
      <w:r w:rsidR="00BD2C5E">
        <w:rPr>
          <w:rFonts w:ascii="仿宋_GB2312" w:eastAsia="仿宋_GB2312" w:hAnsi="宋体" w:cs="宋体" w:hint="eastAsia"/>
          <w:kern w:val="0"/>
          <w:sz w:val="32"/>
          <w:szCs w:val="32"/>
        </w:rPr>
        <w:t>一类和二类</w:t>
      </w:r>
      <w:r>
        <w:rPr>
          <w:rFonts w:ascii="仿宋_GB2312" w:eastAsia="仿宋_GB2312" w:hAnsi="宋体" w:cs="宋体" w:hint="eastAsia"/>
          <w:kern w:val="0"/>
          <w:sz w:val="32"/>
          <w:szCs w:val="32"/>
        </w:rPr>
        <w:t>专业</w:t>
      </w:r>
      <w:r w:rsidR="004C17CA">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竞赛实施方案。</w:t>
      </w:r>
    </w:p>
    <w:p w:rsidR="00495735" w:rsidRDefault="008C2AC1" w:rsidP="00BD2C5E">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343A35">
        <w:rPr>
          <w:rFonts w:ascii="仿宋_GB2312" w:eastAsia="仿宋_GB2312" w:hAnsi="宋体" w:cs="宋体" w:hint="eastAsia"/>
          <w:kern w:val="0"/>
          <w:sz w:val="32"/>
          <w:szCs w:val="32"/>
        </w:rPr>
        <w:t>院团委</w:t>
      </w:r>
      <w:r>
        <w:rPr>
          <w:rFonts w:ascii="仿宋_GB2312" w:eastAsia="仿宋_GB2312" w:hAnsi="宋体" w:cs="宋体" w:hint="eastAsia"/>
          <w:kern w:val="0"/>
          <w:sz w:val="32"/>
          <w:szCs w:val="32"/>
        </w:rPr>
        <w:t>负责组织、协调、表彰、奖励</w:t>
      </w:r>
      <w:r w:rsidR="00BD2C5E">
        <w:rPr>
          <w:rFonts w:ascii="仿宋_GB2312" w:eastAsia="仿宋_GB2312" w:hAnsi="宋体" w:cs="宋体" w:hint="eastAsia"/>
          <w:kern w:val="0"/>
          <w:sz w:val="32"/>
          <w:szCs w:val="32"/>
        </w:rPr>
        <w:t>一类和二类</w:t>
      </w:r>
      <w:r>
        <w:rPr>
          <w:rFonts w:ascii="仿宋_GB2312" w:eastAsia="仿宋_GB2312" w:hAnsi="宋体" w:cs="宋体" w:hint="eastAsia"/>
          <w:kern w:val="0"/>
          <w:sz w:val="32"/>
          <w:szCs w:val="32"/>
        </w:rPr>
        <w:t xml:space="preserve">专业竞赛活动。 </w:t>
      </w:r>
    </w:p>
    <w:p w:rsidR="00495735" w:rsidRDefault="008C2AC1" w:rsidP="00BD2C5E">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D2C5E">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00343A35">
        <w:rPr>
          <w:rFonts w:ascii="仿宋_GB2312" w:eastAsia="仿宋_GB2312" w:hAnsi="宋体" w:cs="宋体"/>
          <w:kern w:val="0"/>
          <w:sz w:val="32"/>
          <w:szCs w:val="32"/>
        </w:rPr>
        <w:t>艺术中心</w:t>
      </w:r>
      <w:r w:rsidR="00343A35">
        <w:rPr>
          <w:rFonts w:ascii="仿宋_GB2312" w:eastAsia="仿宋_GB2312" w:hAnsi="宋体" w:cs="宋体" w:hint="eastAsia"/>
          <w:kern w:val="0"/>
          <w:sz w:val="32"/>
          <w:szCs w:val="32"/>
        </w:rPr>
        <w:t>与院团委</w:t>
      </w:r>
      <w:r>
        <w:rPr>
          <w:rFonts w:ascii="仿宋_GB2312" w:eastAsia="仿宋_GB2312" w:hAnsi="宋体" w:cs="宋体" w:hint="eastAsia"/>
          <w:kern w:val="0"/>
          <w:sz w:val="32"/>
          <w:szCs w:val="32"/>
        </w:rPr>
        <w:t>负责确定学生专业</w:t>
      </w:r>
      <w:r w:rsidR="004C17CA">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竞赛项目，组织或委托承办部门组织、表彰奖励学生专业</w:t>
      </w:r>
      <w:r w:rsidR="004C17CA">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竞赛活动。</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w:t>
      </w:r>
      <w:r w:rsidR="00230CC0">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00343A35">
        <w:rPr>
          <w:rFonts w:ascii="仿宋_GB2312" w:eastAsia="仿宋_GB2312" w:hAnsi="宋体" w:cs="宋体"/>
          <w:kern w:val="0"/>
          <w:sz w:val="32"/>
          <w:szCs w:val="32"/>
        </w:rPr>
        <w:t>艺术中心</w:t>
      </w:r>
      <w:r>
        <w:rPr>
          <w:rFonts w:ascii="仿宋_GB2312" w:eastAsia="仿宋_GB2312" w:hAnsi="宋体" w:cs="宋体" w:hint="eastAsia"/>
          <w:kern w:val="0"/>
          <w:sz w:val="32"/>
          <w:szCs w:val="32"/>
        </w:rPr>
        <w:t>负责确定专业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竞赛的指导教师，督促和指导教师开展赛事指导工作，</w:t>
      </w:r>
      <w:r>
        <w:rPr>
          <w:rFonts w:ascii="仿宋_GB2312" w:eastAsia="仿宋_GB2312" w:hAnsi="宋体" w:cs="宋体"/>
          <w:kern w:val="0"/>
          <w:sz w:val="32"/>
          <w:szCs w:val="32"/>
        </w:rPr>
        <w:t>配合完成</w:t>
      </w:r>
      <w:r>
        <w:rPr>
          <w:rFonts w:ascii="仿宋_GB2312" w:eastAsia="仿宋_GB2312" w:hAnsi="宋体" w:cs="宋体" w:hint="eastAsia"/>
          <w:kern w:val="0"/>
          <w:sz w:val="32"/>
          <w:szCs w:val="32"/>
        </w:rPr>
        <w:t>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竞赛的</w:t>
      </w:r>
      <w:r>
        <w:rPr>
          <w:rFonts w:ascii="仿宋_GB2312" w:eastAsia="仿宋_GB2312" w:hAnsi="宋体" w:cs="宋体"/>
          <w:kern w:val="0"/>
          <w:sz w:val="32"/>
          <w:szCs w:val="32"/>
        </w:rPr>
        <w:t>评审工作</w:t>
      </w:r>
      <w:r>
        <w:rPr>
          <w:rFonts w:ascii="仿宋_GB2312" w:eastAsia="仿宋_GB2312" w:hAnsi="宋体" w:cs="宋体" w:hint="eastAsia"/>
          <w:kern w:val="0"/>
          <w:sz w:val="32"/>
          <w:szCs w:val="32"/>
        </w:rPr>
        <w:t>。</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w:t>
      </w:r>
      <w:r w:rsidR="00230CC0">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00343A35">
        <w:rPr>
          <w:rFonts w:ascii="仿宋_GB2312" w:eastAsia="仿宋_GB2312" w:hAnsi="宋体" w:cs="宋体"/>
          <w:kern w:val="0"/>
          <w:sz w:val="32"/>
          <w:szCs w:val="32"/>
        </w:rPr>
        <w:t>艺术中心</w:t>
      </w:r>
      <w:r>
        <w:rPr>
          <w:rFonts w:ascii="仿宋_GB2312" w:eastAsia="仿宋_GB2312" w:hAnsi="宋体" w:cs="宋体" w:hint="eastAsia"/>
          <w:kern w:val="0"/>
          <w:sz w:val="32"/>
          <w:szCs w:val="32"/>
        </w:rPr>
        <w:t>负责制定学院学生专业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 xml:space="preserve">竞赛工作的规章制度。 </w:t>
      </w:r>
    </w:p>
    <w:p w:rsidR="00495735" w:rsidRDefault="008C2AC1" w:rsidP="00230CC0">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230CC0">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w:t>
      </w:r>
      <w:r w:rsidR="00343A35">
        <w:rPr>
          <w:rFonts w:ascii="仿宋_GB2312" w:eastAsia="仿宋_GB2312" w:hAnsi="宋体" w:cs="宋体"/>
          <w:kern w:val="0"/>
          <w:sz w:val="32"/>
          <w:szCs w:val="32"/>
        </w:rPr>
        <w:t>艺术中心</w:t>
      </w:r>
      <w:r w:rsidR="00343A35">
        <w:rPr>
          <w:rFonts w:ascii="仿宋_GB2312" w:eastAsia="仿宋_GB2312" w:hAnsi="宋体" w:cs="宋体" w:hint="eastAsia"/>
          <w:kern w:val="0"/>
          <w:sz w:val="32"/>
          <w:szCs w:val="32"/>
        </w:rPr>
        <w:t>与院团委</w:t>
      </w:r>
      <w:r>
        <w:rPr>
          <w:rFonts w:ascii="仿宋_GB2312" w:eastAsia="仿宋_GB2312" w:hAnsi="宋体" w:cs="宋体" w:hint="eastAsia"/>
          <w:kern w:val="0"/>
          <w:sz w:val="32"/>
          <w:szCs w:val="32"/>
        </w:rPr>
        <w:t>负责全院学生专业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竞赛工作的档案管理、数据统计、信息发布等工作。</w:t>
      </w:r>
    </w:p>
    <w:p w:rsidR="00495735" w:rsidRDefault="008C2AC1" w:rsidP="00230CC0">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w:t>
      </w:r>
      <w:r w:rsidR="00230CC0">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w:t>
      </w:r>
      <w:r w:rsidR="00343A35">
        <w:rPr>
          <w:rFonts w:ascii="仿宋_GB2312" w:eastAsia="仿宋_GB2312" w:hAnsi="宋体" w:cs="宋体"/>
          <w:kern w:val="0"/>
          <w:sz w:val="32"/>
          <w:szCs w:val="32"/>
        </w:rPr>
        <w:t>艺术中心</w:t>
      </w:r>
      <w:r w:rsidR="00343A35">
        <w:rPr>
          <w:rFonts w:ascii="仿宋_GB2312" w:eastAsia="仿宋_GB2312" w:hAnsi="宋体" w:cs="宋体" w:hint="eastAsia"/>
          <w:kern w:val="0"/>
          <w:sz w:val="32"/>
          <w:szCs w:val="32"/>
        </w:rPr>
        <w:t>与院团委</w:t>
      </w:r>
      <w:r w:rsidR="00343A35">
        <w:rPr>
          <w:rFonts w:ascii="仿宋_GB2312" w:eastAsia="仿宋_GB2312" w:hAnsi="宋体" w:cs="宋体" w:hint="eastAsia"/>
          <w:kern w:val="0"/>
          <w:sz w:val="32"/>
          <w:szCs w:val="32"/>
        </w:rPr>
        <w:t>共同</w:t>
      </w:r>
      <w:r>
        <w:rPr>
          <w:rFonts w:ascii="仿宋_GB2312" w:eastAsia="仿宋_GB2312" w:hAnsi="宋体" w:cs="宋体" w:hint="eastAsia"/>
          <w:kern w:val="0"/>
          <w:sz w:val="32"/>
          <w:szCs w:val="32"/>
        </w:rPr>
        <w:t>选拔或推荐优秀选手参加</w:t>
      </w:r>
      <w:r w:rsidR="00230CC0">
        <w:rPr>
          <w:rFonts w:ascii="仿宋_GB2312" w:eastAsia="仿宋_GB2312" w:hAnsi="宋体" w:cs="宋体" w:hint="eastAsia"/>
          <w:kern w:val="0"/>
          <w:sz w:val="32"/>
          <w:szCs w:val="32"/>
        </w:rPr>
        <w:t>各级</w:t>
      </w:r>
      <w:r>
        <w:rPr>
          <w:rFonts w:ascii="仿宋_GB2312" w:eastAsia="仿宋_GB2312" w:hAnsi="宋体" w:cs="宋体" w:hint="eastAsia"/>
          <w:kern w:val="0"/>
          <w:sz w:val="32"/>
          <w:szCs w:val="32"/>
        </w:rPr>
        <w:t>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竞赛活动。</w:t>
      </w:r>
    </w:p>
    <w:p w:rsidR="00495735" w:rsidRDefault="008C2AC1" w:rsidP="00F26624">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w:t>
      </w:r>
      <w:r w:rsidR="002304F5">
        <w:rPr>
          <w:rFonts w:ascii="仿宋_GB2312" w:eastAsia="仿宋_GB2312" w:hAnsi="宋体" w:cs="宋体" w:hint="eastAsia"/>
          <w:kern w:val="0"/>
          <w:sz w:val="32"/>
          <w:szCs w:val="32"/>
        </w:rPr>
        <w:t>八</w:t>
      </w:r>
      <w:r>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原则</w:t>
      </w:r>
      <w:r>
        <w:rPr>
          <w:rFonts w:ascii="仿宋_GB2312" w:eastAsia="仿宋_GB2312" w:hAnsi="宋体" w:cs="宋体"/>
          <w:kern w:val="0"/>
          <w:sz w:val="32"/>
          <w:szCs w:val="32"/>
        </w:rPr>
        <w:t>上</w:t>
      </w:r>
      <w:r>
        <w:rPr>
          <w:rFonts w:ascii="仿宋_GB2312" w:eastAsia="仿宋_GB2312" w:hAnsi="宋体" w:cs="宋体" w:hint="eastAsia"/>
          <w:kern w:val="0"/>
          <w:sz w:val="32"/>
          <w:szCs w:val="32"/>
        </w:rPr>
        <w:t>参赛学生同期最多</w:t>
      </w:r>
      <w:r>
        <w:rPr>
          <w:rFonts w:ascii="仿宋_GB2312" w:eastAsia="仿宋_GB2312" w:hAnsi="宋体" w:cs="宋体"/>
          <w:kern w:val="0"/>
          <w:sz w:val="32"/>
          <w:szCs w:val="32"/>
        </w:rPr>
        <w:t>只能参加</w:t>
      </w:r>
      <w:r>
        <w:rPr>
          <w:rFonts w:ascii="仿宋_GB2312" w:eastAsia="仿宋_GB2312" w:hAnsi="宋体" w:cs="宋体" w:hint="eastAsia"/>
          <w:kern w:val="0"/>
          <w:sz w:val="32"/>
          <w:szCs w:val="32"/>
        </w:rPr>
        <w:t>二</w:t>
      </w:r>
      <w:r>
        <w:rPr>
          <w:rFonts w:ascii="仿宋_GB2312" w:eastAsia="仿宋_GB2312" w:hAnsi="宋体" w:cs="宋体"/>
          <w:kern w:val="0"/>
          <w:sz w:val="32"/>
          <w:szCs w:val="32"/>
        </w:rPr>
        <w:t>项</w:t>
      </w:r>
      <w:r>
        <w:rPr>
          <w:rFonts w:ascii="仿宋_GB2312" w:eastAsia="仿宋_GB2312" w:hAnsi="宋体" w:cs="宋体" w:hint="eastAsia"/>
          <w:kern w:val="0"/>
          <w:sz w:val="32"/>
          <w:szCs w:val="32"/>
        </w:rPr>
        <w:t>专业</w:t>
      </w:r>
      <w:r w:rsidR="002304F5">
        <w:rPr>
          <w:rFonts w:ascii="仿宋_GB2312" w:eastAsia="仿宋_GB2312" w:hAnsi="宋体" w:cs="宋体" w:hint="eastAsia"/>
          <w:kern w:val="0"/>
          <w:sz w:val="32"/>
          <w:szCs w:val="32"/>
        </w:rPr>
        <w:t>学科</w:t>
      </w:r>
      <w:r>
        <w:rPr>
          <w:rFonts w:ascii="仿宋_GB2312" w:eastAsia="仿宋_GB2312" w:hAnsi="宋体" w:cs="宋体" w:hint="eastAsia"/>
          <w:kern w:val="0"/>
          <w:sz w:val="32"/>
          <w:szCs w:val="32"/>
        </w:rPr>
        <w:t>竞赛。</w:t>
      </w:r>
    </w:p>
    <w:p w:rsidR="00495735" w:rsidRPr="00F26624" w:rsidRDefault="008C2AC1" w:rsidP="00F26624">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w:t>
      </w:r>
      <w:r w:rsidR="002304F5">
        <w:rPr>
          <w:rFonts w:ascii="仿宋_GB2312" w:eastAsia="仿宋_GB2312" w:hAnsi="宋体" w:cs="宋体" w:hint="eastAsia"/>
          <w:kern w:val="0"/>
          <w:sz w:val="32"/>
          <w:szCs w:val="32"/>
        </w:rPr>
        <w:t>九</w:t>
      </w:r>
      <w:r>
        <w:rPr>
          <w:rFonts w:ascii="仿宋_GB2312" w:eastAsia="仿宋_GB2312" w:hAnsi="宋体" w:cs="宋体"/>
          <w:kern w:val="0"/>
          <w:sz w:val="32"/>
          <w:szCs w:val="32"/>
        </w:rPr>
        <w:t>条</w:t>
      </w:r>
      <w:r>
        <w:rPr>
          <w:rFonts w:ascii="仿宋_GB2312" w:eastAsia="仿宋_GB2312" w:hAnsi="宋体" w:cs="宋体" w:hint="eastAsia"/>
          <w:kern w:val="0"/>
          <w:sz w:val="32"/>
          <w:szCs w:val="32"/>
        </w:rPr>
        <w:t xml:space="preserve"> 鼓励</w:t>
      </w:r>
      <w:r>
        <w:rPr>
          <w:rFonts w:ascii="仿宋_GB2312" w:eastAsia="仿宋_GB2312" w:hAnsi="宋体" w:cs="宋体"/>
          <w:kern w:val="0"/>
          <w:sz w:val="32"/>
          <w:szCs w:val="32"/>
        </w:rPr>
        <w:t>教师在</w:t>
      </w:r>
      <w:r>
        <w:rPr>
          <w:rFonts w:ascii="仿宋_GB2312" w:eastAsia="仿宋_GB2312" w:hAnsi="宋体" w:cs="宋体" w:hint="eastAsia"/>
          <w:kern w:val="0"/>
          <w:sz w:val="32"/>
          <w:szCs w:val="32"/>
        </w:rPr>
        <w:t>专业</w:t>
      </w:r>
      <w:r>
        <w:rPr>
          <w:rFonts w:ascii="仿宋_GB2312" w:eastAsia="仿宋_GB2312" w:hAnsi="宋体" w:cs="宋体"/>
          <w:kern w:val="0"/>
          <w:sz w:val="32"/>
          <w:szCs w:val="32"/>
        </w:rPr>
        <w:t>课程</w:t>
      </w:r>
      <w:r>
        <w:rPr>
          <w:rFonts w:ascii="仿宋_GB2312" w:eastAsia="仿宋_GB2312" w:hAnsi="宋体" w:cs="宋体" w:hint="eastAsia"/>
          <w:kern w:val="0"/>
          <w:sz w:val="32"/>
          <w:szCs w:val="32"/>
        </w:rPr>
        <w:t>中</w:t>
      </w:r>
      <w:r>
        <w:rPr>
          <w:rFonts w:ascii="仿宋_GB2312" w:eastAsia="仿宋_GB2312" w:hAnsi="宋体" w:cs="宋体"/>
          <w:kern w:val="0"/>
          <w:sz w:val="32"/>
          <w:szCs w:val="32"/>
        </w:rPr>
        <w:t>将</w:t>
      </w:r>
      <w:r>
        <w:rPr>
          <w:rFonts w:ascii="仿宋_GB2312" w:eastAsia="仿宋_GB2312" w:hAnsi="宋体" w:cs="宋体" w:hint="eastAsia"/>
          <w:kern w:val="0"/>
          <w:sz w:val="32"/>
          <w:szCs w:val="32"/>
        </w:rPr>
        <w:t>学科竞赛</w:t>
      </w:r>
      <w:r>
        <w:rPr>
          <w:rFonts w:ascii="仿宋_GB2312" w:eastAsia="仿宋_GB2312" w:hAnsi="宋体" w:cs="宋体"/>
          <w:kern w:val="0"/>
          <w:sz w:val="32"/>
          <w:szCs w:val="32"/>
        </w:rPr>
        <w:t>带入教学实践</w:t>
      </w:r>
      <w:r>
        <w:rPr>
          <w:rFonts w:ascii="仿宋_GB2312" w:eastAsia="仿宋_GB2312" w:hAnsi="宋体" w:cs="宋体" w:hint="eastAsia"/>
          <w:kern w:val="0"/>
          <w:sz w:val="32"/>
          <w:szCs w:val="32"/>
        </w:rPr>
        <w:t>中</w:t>
      </w:r>
      <w:r>
        <w:rPr>
          <w:rFonts w:ascii="仿宋_GB2312" w:eastAsia="仿宋_GB2312" w:hAnsi="宋体" w:cs="宋体"/>
          <w:kern w:val="0"/>
          <w:sz w:val="32"/>
          <w:szCs w:val="32"/>
        </w:rPr>
        <w:t>，但课程</w:t>
      </w:r>
      <w:r>
        <w:rPr>
          <w:rFonts w:ascii="仿宋_GB2312" w:eastAsia="仿宋_GB2312" w:hAnsi="宋体" w:cs="宋体" w:hint="eastAsia"/>
          <w:kern w:val="0"/>
          <w:sz w:val="32"/>
          <w:szCs w:val="32"/>
        </w:rPr>
        <w:t>教学</w:t>
      </w:r>
      <w:r>
        <w:rPr>
          <w:rFonts w:ascii="仿宋_GB2312" w:eastAsia="仿宋_GB2312" w:hAnsi="宋体" w:cs="宋体"/>
          <w:kern w:val="0"/>
          <w:sz w:val="32"/>
          <w:szCs w:val="32"/>
        </w:rPr>
        <w:t>内容</w:t>
      </w:r>
      <w:r>
        <w:rPr>
          <w:rFonts w:ascii="仿宋_GB2312" w:eastAsia="仿宋_GB2312" w:hAnsi="宋体" w:cs="宋体" w:hint="eastAsia"/>
          <w:kern w:val="0"/>
          <w:sz w:val="32"/>
          <w:szCs w:val="32"/>
        </w:rPr>
        <w:t>必须</w:t>
      </w:r>
      <w:r>
        <w:rPr>
          <w:rFonts w:ascii="仿宋_GB2312" w:eastAsia="仿宋_GB2312" w:hAnsi="宋体" w:cs="宋体"/>
          <w:kern w:val="0"/>
          <w:sz w:val="32"/>
          <w:szCs w:val="32"/>
        </w:rPr>
        <w:t>于专业学科竞赛内容相关</w:t>
      </w:r>
      <w:r>
        <w:rPr>
          <w:rFonts w:ascii="仿宋_GB2312" w:eastAsia="仿宋_GB2312" w:hAnsi="宋体" w:cs="宋体" w:hint="eastAsia"/>
          <w:kern w:val="0"/>
          <w:sz w:val="32"/>
          <w:szCs w:val="32"/>
        </w:rPr>
        <w:t>，在</w:t>
      </w:r>
      <w:r>
        <w:rPr>
          <w:rFonts w:ascii="仿宋_GB2312" w:eastAsia="仿宋_GB2312" w:hAnsi="宋体" w:cs="宋体"/>
          <w:kern w:val="0"/>
          <w:sz w:val="32"/>
          <w:szCs w:val="32"/>
        </w:rPr>
        <w:t>课内不得跨课程</w:t>
      </w:r>
      <w:r>
        <w:rPr>
          <w:rFonts w:ascii="仿宋_GB2312" w:eastAsia="仿宋_GB2312" w:hAnsi="宋体" w:cs="宋体" w:hint="eastAsia"/>
          <w:kern w:val="0"/>
          <w:sz w:val="32"/>
          <w:szCs w:val="32"/>
        </w:rPr>
        <w:t>指导</w:t>
      </w:r>
      <w:r>
        <w:rPr>
          <w:rFonts w:ascii="仿宋_GB2312" w:eastAsia="仿宋_GB2312" w:hAnsi="宋体" w:cs="宋体"/>
          <w:kern w:val="0"/>
          <w:sz w:val="32"/>
          <w:szCs w:val="32"/>
        </w:rPr>
        <w:t>学生参赛</w:t>
      </w:r>
      <w:r>
        <w:rPr>
          <w:rFonts w:ascii="仿宋_GB2312" w:eastAsia="仿宋_GB2312" w:hAnsi="宋体" w:cs="宋体" w:hint="eastAsia"/>
          <w:kern w:val="0"/>
          <w:sz w:val="32"/>
          <w:szCs w:val="32"/>
        </w:rPr>
        <w:t>。</w:t>
      </w:r>
    </w:p>
    <w:p w:rsidR="00495735" w:rsidRDefault="00495735">
      <w:pPr>
        <w:widowControl/>
        <w:spacing w:line="340" w:lineRule="atLeast"/>
        <w:ind w:firstLine="645"/>
        <w:jc w:val="left"/>
        <w:rPr>
          <w:rFonts w:ascii="仿宋_GB2312" w:eastAsia="仿宋_GB2312" w:hAnsi="宋体" w:cs="宋体"/>
          <w:kern w:val="0"/>
          <w:sz w:val="32"/>
          <w:szCs w:val="32"/>
        </w:rPr>
      </w:pPr>
    </w:p>
    <w:p w:rsidR="00495735" w:rsidRDefault="008C2AC1">
      <w:pPr>
        <w:widowControl/>
        <w:spacing w:line="340" w:lineRule="atLeast"/>
        <w:jc w:val="center"/>
        <w:rPr>
          <w:rFonts w:ascii="宋体" w:eastAsia="宋体" w:hAnsi="宋体" w:cs="宋体"/>
          <w:kern w:val="0"/>
          <w:sz w:val="24"/>
          <w:szCs w:val="24"/>
        </w:rPr>
      </w:pPr>
      <w:r>
        <w:rPr>
          <w:rFonts w:ascii="黑体" w:eastAsia="黑体" w:hAnsi="宋体" w:cs="宋体" w:hint="eastAsia"/>
          <w:b/>
          <w:kern w:val="0"/>
          <w:sz w:val="32"/>
          <w:szCs w:val="32"/>
        </w:rPr>
        <w:t>第四章  专业</w:t>
      </w:r>
      <w:r>
        <w:rPr>
          <w:rFonts w:ascii="黑体" w:eastAsia="黑体" w:hAnsi="宋体" w:cs="宋体"/>
          <w:b/>
          <w:kern w:val="0"/>
          <w:sz w:val="32"/>
          <w:szCs w:val="32"/>
        </w:rPr>
        <w:t>学科</w:t>
      </w:r>
      <w:r>
        <w:rPr>
          <w:rFonts w:ascii="黑体" w:eastAsia="黑体" w:hAnsi="宋体" w:cs="宋体" w:hint="eastAsia"/>
          <w:b/>
          <w:kern w:val="0"/>
          <w:sz w:val="32"/>
          <w:szCs w:val="32"/>
        </w:rPr>
        <w:t>竞赛经费</w:t>
      </w:r>
    </w:p>
    <w:p w:rsidR="00495735" w:rsidRDefault="008C2AC1">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 xml:space="preserve">第十条  学院在年度经费预算设立专项经费用于各级各类学生专业竞赛，经费由学院与财务管理部门统一管理，实行专款专用。 </w:t>
      </w:r>
    </w:p>
    <w:p w:rsidR="00495735" w:rsidRDefault="008C2AC1" w:rsidP="002304F5">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第十</w:t>
      </w:r>
      <w:r w:rsidR="002304F5">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 xml:space="preserve">条  </w:t>
      </w:r>
      <w:r w:rsidR="00F26624">
        <w:rPr>
          <w:rFonts w:ascii="仿宋_GB2312" w:eastAsia="仿宋_GB2312" w:hAnsi="宋体" w:cs="宋体" w:hint="eastAsia"/>
          <w:kern w:val="0"/>
          <w:sz w:val="32"/>
          <w:szCs w:val="32"/>
        </w:rPr>
        <w:t>各</w:t>
      </w:r>
      <w:r>
        <w:rPr>
          <w:rFonts w:ascii="仿宋_GB2312" w:eastAsia="仿宋_GB2312" w:hAnsi="宋体" w:cs="宋体" w:hint="eastAsia"/>
          <w:kern w:val="0"/>
          <w:sz w:val="32"/>
          <w:szCs w:val="32"/>
        </w:rPr>
        <w:t>级专业竞赛活动，经费的开支要贯彻节约的原则，按照批准经费预算额度，参照学校有关财务规定执行。</w:t>
      </w:r>
    </w:p>
    <w:p w:rsidR="00343A35" w:rsidRDefault="00343A35">
      <w:pPr>
        <w:widowControl/>
        <w:spacing w:line="340" w:lineRule="atLeast"/>
        <w:ind w:firstLine="435"/>
        <w:jc w:val="center"/>
        <w:rPr>
          <w:rFonts w:ascii="黑体" w:eastAsia="黑体" w:hAnsi="宋体" w:cs="宋体"/>
          <w:b/>
          <w:kern w:val="0"/>
          <w:sz w:val="32"/>
          <w:szCs w:val="32"/>
        </w:rPr>
      </w:pPr>
    </w:p>
    <w:p w:rsidR="00495735" w:rsidRDefault="008C2AC1">
      <w:pPr>
        <w:widowControl/>
        <w:spacing w:line="340" w:lineRule="atLeast"/>
        <w:ind w:firstLine="435"/>
        <w:jc w:val="center"/>
        <w:rPr>
          <w:rFonts w:ascii="宋体" w:eastAsia="宋体" w:hAnsi="宋体" w:cs="宋体"/>
          <w:kern w:val="0"/>
          <w:sz w:val="24"/>
          <w:szCs w:val="24"/>
        </w:rPr>
      </w:pPr>
      <w:r>
        <w:rPr>
          <w:rFonts w:ascii="黑体" w:eastAsia="黑体" w:hAnsi="宋体" w:cs="宋体" w:hint="eastAsia"/>
          <w:b/>
          <w:kern w:val="0"/>
          <w:sz w:val="32"/>
          <w:szCs w:val="32"/>
        </w:rPr>
        <w:t>第五章  表彰与奖励</w:t>
      </w:r>
    </w:p>
    <w:p w:rsidR="00495735" w:rsidRDefault="008C2AC1" w:rsidP="00F26624">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第十</w:t>
      </w:r>
      <w:r w:rsidR="002304F5">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 xml:space="preserve">条  </w:t>
      </w:r>
      <w:r w:rsidR="002304F5">
        <w:rPr>
          <w:rFonts w:ascii="仿宋_GB2312" w:eastAsia="仿宋_GB2312" w:hAnsi="宋体" w:cs="宋体" w:hint="eastAsia"/>
          <w:kern w:val="0"/>
          <w:sz w:val="32"/>
          <w:szCs w:val="32"/>
        </w:rPr>
        <w:t>专业学科</w:t>
      </w:r>
      <w:r>
        <w:rPr>
          <w:rFonts w:ascii="仿宋_GB2312" w:eastAsia="仿宋_GB2312" w:hAnsi="宋体" w:cs="宋体" w:hint="eastAsia"/>
          <w:kern w:val="0"/>
          <w:sz w:val="32"/>
          <w:szCs w:val="32"/>
        </w:rPr>
        <w:t>竞赛获奖认定以获奖证书原件或竞赛官方网站公布结果为准。</w:t>
      </w:r>
    </w:p>
    <w:p w:rsidR="00495735" w:rsidRDefault="008C2AC1" w:rsidP="00F26624">
      <w:pPr>
        <w:widowControl/>
        <w:spacing w:line="340" w:lineRule="atLeast"/>
        <w:jc w:val="left"/>
        <w:rPr>
          <w:rFonts w:ascii="宋体" w:eastAsia="宋体" w:hAnsi="宋体" w:cs="宋体"/>
          <w:kern w:val="0"/>
          <w:sz w:val="24"/>
          <w:szCs w:val="24"/>
        </w:rPr>
      </w:pPr>
      <w:r>
        <w:rPr>
          <w:rFonts w:ascii="仿宋_GB2312" w:eastAsia="仿宋_GB2312" w:hAnsi="宋体" w:cs="宋体" w:hint="eastAsia"/>
          <w:kern w:val="0"/>
          <w:sz w:val="32"/>
          <w:szCs w:val="32"/>
        </w:rPr>
        <w:t>第十</w:t>
      </w:r>
      <w:r w:rsidR="006135AF">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条  学院给予在</w:t>
      </w:r>
      <w:r w:rsidR="00F26624">
        <w:rPr>
          <w:rFonts w:ascii="仿宋_GB2312" w:eastAsia="仿宋_GB2312" w:hAnsi="宋体" w:cs="宋体" w:hint="eastAsia"/>
          <w:kern w:val="0"/>
          <w:sz w:val="32"/>
          <w:szCs w:val="32"/>
        </w:rPr>
        <w:t>一类和二类</w:t>
      </w:r>
      <w:r>
        <w:rPr>
          <w:rFonts w:ascii="仿宋_GB2312" w:eastAsia="仿宋_GB2312" w:hAnsi="宋体" w:cs="宋体" w:hint="eastAsia"/>
          <w:kern w:val="0"/>
          <w:sz w:val="32"/>
          <w:szCs w:val="32"/>
        </w:rPr>
        <w:t>学生</w:t>
      </w:r>
      <w:r w:rsidR="00F26624">
        <w:rPr>
          <w:rFonts w:ascii="仿宋_GB2312" w:eastAsia="仿宋_GB2312" w:hAnsi="宋体" w:cs="宋体" w:hint="eastAsia"/>
          <w:kern w:val="0"/>
          <w:sz w:val="32"/>
          <w:szCs w:val="32"/>
        </w:rPr>
        <w:t>专业学科</w:t>
      </w:r>
      <w:r>
        <w:rPr>
          <w:rFonts w:ascii="仿宋_GB2312" w:eastAsia="仿宋_GB2312" w:hAnsi="宋体" w:cs="宋体" w:hint="eastAsia"/>
          <w:kern w:val="0"/>
          <w:sz w:val="32"/>
          <w:szCs w:val="32"/>
        </w:rPr>
        <w:t>竞赛工作中取得优异成绩的团队，按项目进行表彰与奖励。</w:t>
      </w:r>
    </w:p>
    <w:p w:rsidR="00495735" w:rsidRDefault="008C2AC1" w:rsidP="00F26624">
      <w:pPr>
        <w:widowControl/>
        <w:spacing w:line="34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第十</w:t>
      </w:r>
      <w:r w:rsidR="006135AF">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条 同一获奖项目有两位及以上指导教师者，指导教师获得的奖励及工作量平分。</w:t>
      </w:r>
    </w:p>
    <w:p w:rsidR="00495735" w:rsidRPr="00F26624" w:rsidRDefault="008C2AC1" w:rsidP="00F26624">
      <w:pPr>
        <w:widowControl/>
        <w:spacing w:line="340" w:lineRule="atLeast"/>
        <w:jc w:val="left"/>
        <w:rPr>
          <w:rFonts w:ascii="仿宋_GB2312" w:eastAsia="仿宋_GB2312" w:hAnsi="宋体" w:cs="宋体"/>
          <w:kern w:val="0"/>
          <w:sz w:val="32"/>
          <w:szCs w:val="32"/>
        </w:rPr>
      </w:pPr>
      <w:r w:rsidRPr="00F26624">
        <w:rPr>
          <w:rFonts w:ascii="仿宋_GB2312" w:eastAsia="仿宋_GB2312" w:hAnsi="宋体" w:cs="宋体" w:hint="eastAsia"/>
          <w:kern w:val="0"/>
          <w:sz w:val="32"/>
          <w:szCs w:val="32"/>
        </w:rPr>
        <w:t>第十</w:t>
      </w:r>
      <w:r w:rsidR="006135AF">
        <w:rPr>
          <w:rFonts w:ascii="仿宋_GB2312" w:eastAsia="仿宋_GB2312" w:hAnsi="宋体" w:cs="宋体" w:hint="eastAsia"/>
          <w:kern w:val="0"/>
          <w:sz w:val="32"/>
          <w:szCs w:val="32"/>
        </w:rPr>
        <w:t>五</w:t>
      </w:r>
      <w:r w:rsidRPr="00F26624">
        <w:rPr>
          <w:rFonts w:ascii="仿宋_GB2312" w:eastAsia="仿宋_GB2312" w:hAnsi="宋体" w:cs="宋体" w:hint="eastAsia"/>
          <w:kern w:val="0"/>
          <w:sz w:val="32"/>
          <w:szCs w:val="32"/>
        </w:rPr>
        <w:t>条  奖励标准见表</w:t>
      </w:r>
      <w:r w:rsidR="00F26624">
        <w:rPr>
          <w:rFonts w:ascii="仿宋_GB2312" w:eastAsia="仿宋_GB2312" w:hAnsi="宋体" w:cs="宋体" w:hint="eastAsia"/>
          <w:kern w:val="0"/>
          <w:sz w:val="32"/>
          <w:szCs w:val="32"/>
        </w:rPr>
        <w:t>2</w:t>
      </w:r>
      <w:r w:rsidRPr="00F26624">
        <w:rPr>
          <w:rFonts w:ascii="仿宋_GB2312" w:eastAsia="仿宋_GB2312" w:hAnsi="宋体" w:cs="宋体" w:hint="eastAsia"/>
          <w:kern w:val="0"/>
          <w:sz w:val="32"/>
          <w:szCs w:val="32"/>
        </w:rPr>
        <w:t>。</w:t>
      </w:r>
    </w:p>
    <w:p w:rsidR="00495735" w:rsidRPr="00F26624" w:rsidRDefault="008C2AC1" w:rsidP="00F26624">
      <w:pPr>
        <w:widowControl/>
        <w:spacing w:line="340" w:lineRule="atLeast"/>
        <w:jc w:val="left"/>
        <w:rPr>
          <w:rFonts w:ascii="仿宋_GB2312" w:eastAsia="仿宋_GB2312" w:hAnsi="宋体" w:cs="宋体"/>
          <w:kern w:val="0"/>
          <w:sz w:val="32"/>
          <w:szCs w:val="32"/>
        </w:rPr>
      </w:pPr>
      <w:r w:rsidRPr="00F26624">
        <w:rPr>
          <w:rFonts w:ascii="仿宋_GB2312" w:eastAsia="仿宋_GB2312" w:hAnsi="宋体" w:cs="宋体" w:hint="eastAsia"/>
          <w:kern w:val="0"/>
          <w:sz w:val="32"/>
          <w:szCs w:val="32"/>
        </w:rPr>
        <w:t>表</w:t>
      </w:r>
      <w:r w:rsidR="00F26624" w:rsidRPr="00F26624">
        <w:rPr>
          <w:rFonts w:ascii="仿宋_GB2312" w:eastAsia="仿宋_GB2312" w:hAnsi="宋体" w:cs="宋体" w:hint="eastAsia"/>
          <w:kern w:val="0"/>
          <w:sz w:val="32"/>
          <w:szCs w:val="32"/>
        </w:rPr>
        <w:t>2</w:t>
      </w:r>
      <w:r w:rsidRPr="00F26624">
        <w:rPr>
          <w:rFonts w:ascii="仿宋_GB2312" w:eastAsia="仿宋_GB2312" w:hAnsi="宋体" w:cs="宋体" w:hint="eastAsia"/>
          <w:kern w:val="0"/>
          <w:sz w:val="32"/>
          <w:szCs w:val="32"/>
        </w:rPr>
        <w:t xml:space="preserve">  学生</w:t>
      </w:r>
      <w:r w:rsidR="00F26624" w:rsidRPr="00F26624">
        <w:rPr>
          <w:rFonts w:ascii="仿宋_GB2312" w:eastAsia="仿宋_GB2312" w:hAnsi="宋体" w:cs="宋体" w:hint="eastAsia"/>
          <w:kern w:val="0"/>
          <w:sz w:val="32"/>
          <w:szCs w:val="32"/>
        </w:rPr>
        <w:t>参加</w:t>
      </w:r>
      <w:r w:rsidR="00F26624">
        <w:rPr>
          <w:rFonts w:ascii="仿宋_GB2312" w:eastAsia="仿宋_GB2312" w:hAnsi="宋体" w:cs="宋体" w:hint="eastAsia"/>
          <w:kern w:val="0"/>
          <w:sz w:val="32"/>
          <w:szCs w:val="32"/>
        </w:rPr>
        <w:t>专业学科竞赛</w:t>
      </w:r>
      <w:r w:rsidRPr="00F26624">
        <w:rPr>
          <w:rFonts w:ascii="仿宋_GB2312" w:eastAsia="仿宋_GB2312" w:hAnsi="宋体" w:cs="宋体" w:hint="eastAsia"/>
          <w:kern w:val="0"/>
          <w:sz w:val="32"/>
          <w:szCs w:val="32"/>
        </w:rPr>
        <w:t>获奖的奖励标准</w:t>
      </w:r>
    </w:p>
    <w:tbl>
      <w:tblPr>
        <w:tblW w:w="613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2"/>
        <w:gridCol w:w="1804"/>
      </w:tblGrid>
      <w:tr w:rsidR="00F26624" w:rsidTr="00F26624">
        <w:trPr>
          <w:trHeight w:val="344"/>
        </w:trPr>
        <w:tc>
          <w:tcPr>
            <w:tcW w:w="4332" w:type="dxa"/>
          </w:tcPr>
          <w:p w:rsidR="00F26624" w:rsidRDefault="00F26624">
            <w:pPr>
              <w:spacing w:line="340" w:lineRule="atLeast"/>
              <w:jc w:val="left"/>
              <w:rPr>
                <w:rFonts w:ascii="仿宋" w:eastAsia="仿宋" w:hAnsi="仿宋" w:cs="宋体"/>
                <w:kern w:val="0"/>
                <w:sz w:val="22"/>
                <w:szCs w:val="24"/>
              </w:rPr>
            </w:pPr>
            <w:r>
              <w:rPr>
                <w:rFonts w:ascii="仿宋" w:eastAsia="仿宋" w:hAnsi="仿宋" w:hint="eastAsia"/>
                <w:sz w:val="22"/>
              </w:rPr>
              <w:t>获奖等级</w:t>
            </w:r>
          </w:p>
        </w:tc>
        <w:tc>
          <w:tcPr>
            <w:tcW w:w="1804" w:type="dxa"/>
          </w:tcPr>
          <w:p w:rsidR="00F26624" w:rsidRDefault="00F26624">
            <w:pPr>
              <w:spacing w:line="340" w:lineRule="atLeast"/>
              <w:ind w:left="64"/>
              <w:jc w:val="left"/>
              <w:rPr>
                <w:rFonts w:ascii="仿宋" w:eastAsia="仿宋" w:hAnsi="仿宋" w:cs="宋体"/>
                <w:kern w:val="0"/>
                <w:sz w:val="22"/>
                <w:szCs w:val="24"/>
              </w:rPr>
            </w:pPr>
            <w:r>
              <w:rPr>
                <w:rFonts w:ascii="仿宋" w:eastAsia="仿宋" w:hAnsi="仿宋" w:hint="eastAsia"/>
                <w:sz w:val="22"/>
              </w:rPr>
              <w:t>参赛学生</w:t>
            </w:r>
          </w:p>
        </w:tc>
      </w:tr>
      <w:tr w:rsidR="00F26624" w:rsidTr="00F26624">
        <w:trPr>
          <w:trHeight w:val="337"/>
        </w:trPr>
        <w:tc>
          <w:tcPr>
            <w:tcW w:w="4332" w:type="dxa"/>
          </w:tcPr>
          <w:p w:rsidR="00F26624" w:rsidRDefault="00F26624">
            <w:pPr>
              <w:spacing w:line="340" w:lineRule="atLeast"/>
              <w:ind w:left="-63"/>
              <w:jc w:val="left"/>
              <w:rPr>
                <w:rFonts w:ascii="仿宋" w:eastAsia="仿宋" w:hAnsi="仿宋" w:cs="宋体"/>
                <w:kern w:val="0"/>
                <w:sz w:val="22"/>
                <w:szCs w:val="24"/>
              </w:rPr>
            </w:pPr>
            <w:r>
              <w:rPr>
                <w:rFonts w:ascii="仿宋" w:eastAsia="仿宋" w:hAnsi="仿宋" w:hint="eastAsia"/>
                <w:sz w:val="22"/>
              </w:rPr>
              <w:t>一类专业学科竞赛一等奖</w:t>
            </w:r>
          </w:p>
        </w:tc>
        <w:tc>
          <w:tcPr>
            <w:tcW w:w="1804" w:type="dxa"/>
          </w:tcPr>
          <w:p w:rsidR="00F26624" w:rsidRDefault="00F26624">
            <w:pPr>
              <w:spacing w:line="340" w:lineRule="atLeast"/>
              <w:jc w:val="left"/>
              <w:rPr>
                <w:rFonts w:ascii="仿宋" w:eastAsia="仿宋" w:hAnsi="仿宋" w:cs="宋体"/>
                <w:kern w:val="0"/>
                <w:sz w:val="22"/>
                <w:szCs w:val="24"/>
              </w:rPr>
            </w:pPr>
            <w:r>
              <w:rPr>
                <w:rFonts w:ascii="仿宋" w:eastAsia="仿宋" w:hAnsi="仿宋" w:cs="宋体" w:hint="eastAsia"/>
                <w:kern w:val="0"/>
                <w:sz w:val="22"/>
                <w:szCs w:val="24"/>
              </w:rPr>
              <w:t>1000</w:t>
            </w:r>
            <w:r>
              <w:rPr>
                <w:rFonts w:ascii="仿宋" w:eastAsia="仿宋" w:hAnsi="仿宋" w:hint="eastAsia"/>
              </w:rPr>
              <w:t>元</w:t>
            </w:r>
          </w:p>
        </w:tc>
      </w:tr>
      <w:tr w:rsidR="00F26624" w:rsidTr="00F26624">
        <w:trPr>
          <w:trHeight w:val="329"/>
        </w:trPr>
        <w:tc>
          <w:tcPr>
            <w:tcW w:w="4332" w:type="dxa"/>
          </w:tcPr>
          <w:p w:rsidR="00F26624" w:rsidRDefault="00F26624">
            <w:pPr>
              <w:spacing w:line="340" w:lineRule="atLeast"/>
              <w:ind w:left="-63"/>
              <w:jc w:val="left"/>
              <w:rPr>
                <w:rFonts w:ascii="仿宋" w:eastAsia="仿宋" w:hAnsi="仿宋" w:cs="宋体"/>
                <w:kern w:val="0"/>
                <w:sz w:val="24"/>
                <w:szCs w:val="24"/>
              </w:rPr>
            </w:pPr>
            <w:r>
              <w:rPr>
                <w:rFonts w:ascii="仿宋" w:eastAsia="仿宋" w:hAnsi="仿宋" w:hint="eastAsia"/>
                <w:sz w:val="22"/>
              </w:rPr>
              <w:t>一类专业学科竞赛二等奖</w:t>
            </w:r>
          </w:p>
        </w:tc>
        <w:tc>
          <w:tcPr>
            <w:tcW w:w="1804" w:type="dxa"/>
          </w:tcPr>
          <w:p w:rsidR="00F26624" w:rsidRDefault="00F26624">
            <w:pPr>
              <w:spacing w:line="340" w:lineRule="atLeast"/>
              <w:ind w:left="-63"/>
              <w:jc w:val="left"/>
              <w:rPr>
                <w:rFonts w:ascii="仿宋" w:eastAsia="仿宋" w:hAnsi="仿宋" w:cs="宋体"/>
                <w:kern w:val="0"/>
                <w:sz w:val="24"/>
                <w:szCs w:val="24"/>
              </w:rPr>
            </w:pPr>
            <w:r>
              <w:rPr>
                <w:rFonts w:ascii="仿宋" w:eastAsia="仿宋" w:hAnsi="仿宋" w:cs="宋体" w:hint="eastAsia"/>
                <w:kern w:val="0"/>
                <w:sz w:val="22"/>
                <w:szCs w:val="24"/>
              </w:rPr>
              <w:t>800</w:t>
            </w:r>
            <w:r>
              <w:rPr>
                <w:rFonts w:ascii="仿宋" w:eastAsia="仿宋" w:hAnsi="仿宋" w:hint="eastAsia"/>
              </w:rPr>
              <w:t>元</w:t>
            </w:r>
          </w:p>
        </w:tc>
      </w:tr>
      <w:tr w:rsidR="00F26624" w:rsidTr="00F26624">
        <w:trPr>
          <w:trHeight w:val="329"/>
        </w:trPr>
        <w:tc>
          <w:tcPr>
            <w:tcW w:w="4332" w:type="dxa"/>
          </w:tcPr>
          <w:p w:rsidR="00F26624" w:rsidRPr="00F26624" w:rsidRDefault="00F26624">
            <w:pPr>
              <w:spacing w:line="340" w:lineRule="atLeast"/>
              <w:ind w:left="-63"/>
              <w:jc w:val="left"/>
              <w:rPr>
                <w:rFonts w:ascii="仿宋" w:eastAsia="仿宋" w:hAnsi="仿宋" w:cs="宋体"/>
                <w:kern w:val="0"/>
                <w:sz w:val="24"/>
                <w:szCs w:val="24"/>
              </w:rPr>
            </w:pPr>
            <w:r>
              <w:rPr>
                <w:rFonts w:ascii="仿宋" w:eastAsia="仿宋" w:hAnsi="仿宋" w:hint="eastAsia"/>
                <w:sz w:val="22"/>
              </w:rPr>
              <w:t>一类专业学科</w:t>
            </w:r>
            <w:r w:rsidRPr="00F26624">
              <w:rPr>
                <w:rFonts w:ascii="仿宋" w:eastAsia="仿宋" w:hAnsi="仿宋" w:hint="eastAsia"/>
                <w:sz w:val="22"/>
              </w:rPr>
              <w:t>竞赛三等奖</w:t>
            </w:r>
          </w:p>
        </w:tc>
        <w:tc>
          <w:tcPr>
            <w:tcW w:w="1804" w:type="dxa"/>
          </w:tcPr>
          <w:p w:rsidR="00F26624" w:rsidRPr="00F26624" w:rsidRDefault="00F26624">
            <w:pPr>
              <w:spacing w:line="340" w:lineRule="atLeast"/>
              <w:ind w:left="-63"/>
              <w:jc w:val="left"/>
              <w:rPr>
                <w:rFonts w:ascii="仿宋" w:eastAsia="仿宋" w:hAnsi="仿宋" w:cs="宋体"/>
                <w:kern w:val="0"/>
                <w:sz w:val="24"/>
                <w:szCs w:val="24"/>
              </w:rPr>
            </w:pPr>
            <w:r w:rsidRPr="00F26624">
              <w:rPr>
                <w:rFonts w:ascii="仿宋" w:eastAsia="仿宋" w:hAnsi="仿宋" w:hint="eastAsia"/>
              </w:rPr>
              <w:t>500元</w:t>
            </w:r>
          </w:p>
        </w:tc>
      </w:tr>
      <w:tr w:rsidR="00F26624" w:rsidTr="00F26624">
        <w:trPr>
          <w:trHeight w:val="329"/>
        </w:trPr>
        <w:tc>
          <w:tcPr>
            <w:tcW w:w="4332" w:type="dxa"/>
          </w:tcPr>
          <w:p w:rsidR="00F26624" w:rsidRDefault="00F26624">
            <w:pPr>
              <w:spacing w:line="340" w:lineRule="atLeast"/>
              <w:ind w:left="-63"/>
              <w:jc w:val="left"/>
              <w:rPr>
                <w:rFonts w:ascii="仿宋" w:eastAsia="仿宋" w:hAnsi="仿宋"/>
                <w:color w:val="262626"/>
              </w:rPr>
            </w:pPr>
            <w:r>
              <w:rPr>
                <w:rFonts w:ascii="仿宋" w:eastAsia="仿宋" w:hAnsi="仿宋" w:hint="eastAsia"/>
                <w:sz w:val="22"/>
              </w:rPr>
              <w:t>二类专业学科</w:t>
            </w:r>
            <w:r>
              <w:rPr>
                <w:rFonts w:ascii="仿宋" w:eastAsia="仿宋" w:hAnsi="仿宋" w:hint="eastAsia"/>
              </w:rPr>
              <w:t>竞赛一等奖</w:t>
            </w:r>
          </w:p>
        </w:tc>
        <w:tc>
          <w:tcPr>
            <w:tcW w:w="1804" w:type="dxa"/>
          </w:tcPr>
          <w:p w:rsidR="00F26624" w:rsidRDefault="00F26624">
            <w:pPr>
              <w:spacing w:line="340" w:lineRule="atLeast"/>
              <w:ind w:left="-63"/>
              <w:jc w:val="left"/>
              <w:rPr>
                <w:rFonts w:ascii="仿宋" w:eastAsia="仿宋" w:hAnsi="仿宋"/>
                <w:color w:val="262626"/>
              </w:rPr>
            </w:pPr>
            <w:r>
              <w:rPr>
                <w:rFonts w:ascii="仿宋" w:eastAsia="仿宋" w:hAnsi="仿宋" w:cs="宋体" w:hint="eastAsia"/>
                <w:kern w:val="0"/>
                <w:sz w:val="22"/>
                <w:szCs w:val="24"/>
              </w:rPr>
              <w:t>500</w:t>
            </w:r>
            <w:r>
              <w:rPr>
                <w:rFonts w:ascii="仿宋" w:eastAsia="仿宋" w:hAnsi="仿宋" w:hint="eastAsia"/>
              </w:rPr>
              <w:t>元</w:t>
            </w:r>
          </w:p>
        </w:tc>
      </w:tr>
      <w:tr w:rsidR="00F26624" w:rsidTr="00F26624">
        <w:trPr>
          <w:trHeight w:val="329"/>
        </w:trPr>
        <w:tc>
          <w:tcPr>
            <w:tcW w:w="4332" w:type="dxa"/>
          </w:tcPr>
          <w:p w:rsidR="00F26624" w:rsidRDefault="00F26624">
            <w:pPr>
              <w:spacing w:line="340" w:lineRule="atLeast"/>
              <w:ind w:left="-63"/>
              <w:jc w:val="left"/>
              <w:rPr>
                <w:rFonts w:ascii="仿宋" w:eastAsia="仿宋" w:hAnsi="仿宋"/>
                <w:color w:val="262626"/>
              </w:rPr>
            </w:pPr>
            <w:r>
              <w:rPr>
                <w:rFonts w:ascii="仿宋" w:eastAsia="仿宋" w:hAnsi="仿宋" w:hint="eastAsia"/>
                <w:sz w:val="22"/>
              </w:rPr>
              <w:t>二类专业学科</w:t>
            </w:r>
            <w:r>
              <w:rPr>
                <w:rFonts w:ascii="仿宋" w:eastAsia="仿宋" w:hAnsi="仿宋" w:hint="eastAsia"/>
              </w:rPr>
              <w:t>竞赛二等奖</w:t>
            </w:r>
          </w:p>
        </w:tc>
        <w:tc>
          <w:tcPr>
            <w:tcW w:w="1804" w:type="dxa"/>
          </w:tcPr>
          <w:p w:rsidR="00F26624" w:rsidRDefault="00F26624">
            <w:pPr>
              <w:spacing w:line="340" w:lineRule="atLeast"/>
              <w:ind w:left="-63"/>
              <w:jc w:val="left"/>
              <w:rPr>
                <w:rFonts w:ascii="仿宋" w:eastAsia="仿宋" w:hAnsi="仿宋"/>
                <w:color w:val="262626"/>
              </w:rPr>
            </w:pPr>
            <w:r>
              <w:rPr>
                <w:rFonts w:ascii="仿宋" w:eastAsia="仿宋" w:hAnsi="仿宋" w:cs="宋体" w:hint="eastAsia"/>
                <w:kern w:val="0"/>
                <w:sz w:val="22"/>
                <w:szCs w:val="24"/>
              </w:rPr>
              <w:t>300</w:t>
            </w:r>
            <w:r>
              <w:rPr>
                <w:rFonts w:ascii="仿宋" w:eastAsia="仿宋" w:hAnsi="仿宋" w:hint="eastAsia"/>
              </w:rPr>
              <w:t>元</w:t>
            </w:r>
          </w:p>
        </w:tc>
      </w:tr>
      <w:tr w:rsidR="00F26624" w:rsidTr="00F26624">
        <w:trPr>
          <w:trHeight w:val="329"/>
        </w:trPr>
        <w:tc>
          <w:tcPr>
            <w:tcW w:w="4332" w:type="dxa"/>
          </w:tcPr>
          <w:p w:rsidR="00F26624" w:rsidRDefault="00F26624">
            <w:pPr>
              <w:spacing w:line="340" w:lineRule="atLeast"/>
              <w:ind w:left="-63"/>
              <w:jc w:val="left"/>
              <w:rPr>
                <w:rFonts w:ascii="仿宋" w:eastAsia="仿宋" w:hAnsi="仿宋"/>
                <w:color w:val="262626"/>
              </w:rPr>
            </w:pPr>
            <w:r>
              <w:rPr>
                <w:rFonts w:ascii="仿宋" w:eastAsia="仿宋" w:hAnsi="仿宋" w:hint="eastAsia"/>
                <w:sz w:val="22"/>
              </w:rPr>
              <w:t>二类专业学科</w:t>
            </w:r>
            <w:r>
              <w:rPr>
                <w:rFonts w:ascii="仿宋" w:eastAsia="仿宋" w:hAnsi="仿宋" w:hint="eastAsia"/>
              </w:rPr>
              <w:t>竞赛三等奖</w:t>
            </w:r>
          </w:p>
        </w:tc>
        <w:tc>
          <w:tcPr>
            <w:tcW w:w="1804" w:type="dxa"/>
          </w:tcPr>
          <w:p w:rsidR="00F26624" w:rsidRDefault="00F26624">
            <w:pPr>
              <w:spacing w:line="340" w:lineRule="atLeast"/>
              <w:ind w:left="-63"/>
              <w:jc w:val="left"/>
              <w:rPr>
                <w:rFonts w:ascii="仿宋" w:eastAsia="仿宋" w:hAnsi="仿宋"/>
                <w:color w:val="262626"/>
              </w:rPr>
            </w:pPr>
            <w:r>
              <w:rPr>
                <w:rFonts w:ascii="仿宋" w:eastAsia="仿宋" w:hAnsi="仿宋" w:hint="eastAsia"/>
              </w:rPr>
              <w:t>100元</w:t>
            </w:r>
          </w:p>
        </w:tc>
      </w:tr>
    </w:tbl>
    <w:p w:rsidR="00495735" w:rsidRDefault="00495735">
      <w:pPr>
        <w:widowControl/>
        <w:spacing w:line="340" w:lineRule="atLeast"/>
        <w:ind w:firstLine="645"/>
        <w:jc w:val="left"/>
        <w:rPr>
          <w:rFonts w:ascii="仿宋_GB2312" w:eastAsia="仿宋_GB2312" w:hAnsi="宋体" w:cs="宋体"/>
          <w:kern w:val="0"/>
          <w:sz w:val="32"/>
          <w:szCs w:val="32"/>
        </w:rPr>
      </w:pPr>
    </w:p>
    <w:sectPr w:rsidR="00495735" w:rsidSect="00495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8F" w:rsidRDefault="0034658F" w:rsidP="00BD2C5E">
      <w:r>
        <w:separator/>
      </w:r>
    </w:p>
  </w:endnote>
  <w:endnote w:type="continuationSeparator" w:id="0">
    <w:p w:rsidR="0034658F" w:rsidRDefault="0034658F" w:rsidP="00BD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8F" w:rsidRDefault="0034658F" w:rsidP="00BD2C5E">
      <w:r>
        <w:separator/>
      </w:r>
    </w:p>
  </w:footnote>
  <w:footnote w:type="continuationSeparator" w:id="0">
    <w:p w:rsidR="0034658F" w:rsidRDefault="0034658F" w:rsidP="00BD2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6809"/>
    <w:multiLevelType w:val="multilevel"/>
    <w:tmpl w:val="20116809"/>
    <w:lvl w:ilvl="0">
      <w:start w:val="1"/>
      <w:numFmt w:val="japaneseCounting"/>
      <w:lvlText w:val="第%1章"/>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D96"/>
    <w:rsid w:val="00000F55"/>
    <w:rsid w:val="00096503"/>
    <w:rsid w:val="00136B15"/>
    <w:rsid w:val="002304F5"/>
    <w:rsid w:val="00230CC0"/>
    <w:rsid w:val="00234D91"/>
    <w:rsid w:val="00236320"/>
    <w:rsid w:val="00263E50"/>
    <w:rsid w:val="002901FB"/>
    <w:rsid w:val="002A6990"/>
    <w:rsid w:val="00343A35"/>
    <w:rsid w:val="00345C40"/>
    <w:rsid w:val="0034658F"/>
    <w:rsid w:val="00461935"/>
    <w:rsid w:val="00495735"/>
    <w:rsid w:val="004C17CA"/>
    <w:rsid w:val="004C679D"/>
    <w:rsid w:val="004E7E71"/>
    <w:rsid w:val="00514437"/>
    <w:rsid w:val="00526AAA"/>
    <w:rsid w:val="00570F4B"/>
    <w:rsid w:val="00590E82"/>
    <w:rsid w:val="005B05CC"/>
    <w:rsid w:val="00610842"/>
    <w:rsid w:val="006135AF"/>
    <w:rsid w:val="00627F7F"/>
    <w:rsid w:val="006561C2"/>
    <w:rsid w:val="00674CD7"/>
    <w:rsid w:val="00685077"/>
    <w:rsid w:val="0074052C"/>
    <w:rsid w:val="007E069E"/>
    <w:rsid w:val="00875A6A"/>
    <w:rsid w:val="00893B12"/>
    <w:rsid w:val="00895713"/>
    <w:rsid w:val="008C2AC1"/>
    <w:rsid w:val="009057F6"/>
    <w:rsid w:val="00910E5A"/>
    <w:rsid w:val="009616BA"/>
    <w:rsid w:val="009A3ADB"/>
    <w:rsid w:val="009B4448"/>
    <w:rsid w:val="009E2C81"/>
    <w:rsid w:val="009E3B8D"/>
    <w:rsid w:val="009E7B2E"/>
    <w:rsid w:val="009F6D96"/>
    <w:rsid w:val="00B400CA"/>
    <w:rsid w:val="00B76B40"/>
    <w:rsid w:val="00BC55D2"/>
    <w:rsid w:val="00BD2C5E"/>
    <w:rsid w:val="00BE1E99"/>
    <w:rsid w:val="00C329B5"/>
    <w:rsid w:val="00C45D5D"/>
    <w:rsid w:val="00C5251C"/>
    <w:rsid w:val="00CC4689"/>
    <w:rsid w:val="00D66703"/>
    <w:rsid w:val="00DE03FC"/>
    <w:rsid w:val="00DF1CAC"/>
    <w:rsid w:val="00DF3DF9"/>
    <w:rsid w:val="00E047DF"/>
    <w:rsid w:val="00E3098F"/>
    <w:rsid w:val="00F26624"/>
    <w:rsid w:val="00F861D6"/>
    <w:rsid w:val="00F95A25"/>
    <w:rsid w:val="00FA0628"/>
    <w:rsid w:val="00FF27D4"/>
    <w:rsid w:val="52E82A56"/>
    <w:rsid w:val="785C4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362222-987F-4A73-B9FB-FECE1C16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735"/>
    <w:pPr>
      <w:widowControl w:val="0"/>
      <w:jc w:val="both"/>
    </w:pPr>
    <w:rPr>
      <w:kern w:val="2"/>
      <w:sz w:val="21"/>
      <w:szCs w:val="22"/>
    </w:rPr>
  </w:style>
  <w:style w:type="paragraph" w:styleId="3">
    <w:name w:val="heading 3"/>
    <w:basedOn w:val="a"/>
    <w:next w:val="a"/>
    <w:link w:val="3Char"/>
    <w:uiPriority w:val="9"/>
    <w:qFormat/>
    <w:rsid w:val="0049573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573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9573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95735"/>
    <w:pPr>
      <w:ind w:firstLineChars="200" w:firstLine="420"/>
    </w:pPr>
  </w:style>
  <w:style w:type="character" w:customStyle="1" w:styleId="Char0">
    <w:name w:val="页眉 Char"/>
    <w:basedOn w:val="a0"/>
    <w:link w:val="a4"/>
    <w:uiPriority w:val="99"/>
    <w:semiHidden/>
    <w:qFormat/>
    <w:rsid w:val="00495735"/>
    <w:rPr>
      <w:sz w:val="18"/>
      <w:szCs w:val="18"/>
    </w:rPr>
  </w:style>
  <w:style w:type="character" w:customStyle="1" w:styleId="Char">
    <w:name w:val="页脚 Char"/>
    <w:basedOn w:val="a0"/>
    <w:link w:val="a3"/>
    <w:uiPriority w:val="99"/>
    <w:semiHidden/>
    <w:qFormat/>
    <w:rsid w:val="00495735"/>
    <w:rPr>
      <w:sz w:val="18"/>
      <w:szCs w:val="18"/>
    </w:rPr>
  </w:style>
  <w:style w:type="character" w:customStyle="1" w:styleId="3Char">
    <w:name w:val="标题 3 Char"/>
    <w:basedOn w:val="a0"/>
    <w:link w:val="3"/>
    <w:uiPriority w:val="9"/>
    <w:qFormat/>
    <w:rsid w:val="0049573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273</Words>
  <Characters>1560</Characters>
  <Application>Microsoft Office Word</Application>
  <DocSecurity>0</DocSecurity>
  <Lines>13</Lines>
  <Paragraphs>3</Paragraphs>
  <ScaleCrop>false</ScaleCrop>
  <Company>Sky123.Org</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cp:revision>
  <dcterms:created xsi:type="dcterms:W3CDTF">2016-09-01T09:16:00Z</dcterms:created>
  <dcterms:modified xsi:type="dcterms:W3CDTF">2016-09-13T13:58:00Z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